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65d" w14:textId="d246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желтоқсан N 1319. Күші жойылды - Қазақстан Республикасы Үкіметінің 2002.05.29. N 594 қаулысымен.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8, 56-құжат)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 елдермен ынтымақтастық жөніндегі бірлескен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комиссиялардың тең төрағаларының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 Кеңсесінің басшысы 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Абылайұлы Тілеубердин Сауда-экономикалық, ғылыми-техникалық және мәдени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жөніндегі қазақстан-сауд комиссиясына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Мұхамедияұлы Байменов аталған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