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cc43f" w14:textId="cccc4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бюджеттің қаражаты есебінен орындалатын мемлекеттік тапсырыс туралы үлгі ережелерді әзірлеу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1998 жылғы 22 желтоқсан N 1314. Күші жойылды - Қазақстан Республикасы Үкіметінің 2000.11.06. N 1675 қаулысымен. ~P001675</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Үкіметінің "1999 жылға арналған мемлекеттік 
бюджетті әзірлеу үшін Қазақстан Республикасы Білім, мәдениет және 
денсаулық сақтау министрлігінің бағдарламалары мен кіші бағдарламаларын 
бекіту туралы" 1998 жылғы 4 тамыздағы N 737  
</w:t>
      </w:r>
      <w:r>
        <w:rPr>
          <w:rFonts w:ascii="Times New Roman"/>
          <w:b w:val="false"/>
          <w:i w:val="false"/>
          <w:color w:val="000000"/>
          <w:sz w:val="28"/>
        </w:rPr>
        <w:t xml:space="preserve"> P980737_ </w:t>
      </w:r>
      <w:r>
        <w:rPr>
          <w:rFonts w:ascii="Times New Roman"/>
          <w:b w:val="false"/>
          <w:i w:val="false"/>
          <w:color w:val="000000"/>
          <w:sz w:val="28"/>
        </w:rPr>
        <w:t>
  қаулысының 1-тармағын 
орындау үшін Қазақстан Республикасының Үкіметі Қаулы етеді:
</w:t>
      </w:r>
      <w:r>
        <w:br/>
      </w:r>
      <w:r>
        <w:rPr>
          <w:rFonts w:ascii="Times New Roman"/>
          <w:b w:val="false"/>
          <w:i w:val="false"/>
          <w:color w:val="000000"/>
          <w:sz w:val="28"/>
        </w:rPr>
        <w:t>
          1. Қоса беріліп отырған Мемлекеттік бюджеттің қаражаты есебінен 
орындалатын мемлекеттік тапсырыс туралы үлгі ережелерді әзірлеу жөніндегі 
нұсқаулық бекітілсін.
</w:t>
      </w:r>
      <w:r>
        <w:br/>
      </w:r>
      <w:r>
        <w:rPr>
          <w:rFonts w:ascii="Times New Roman"/>
          <w:b w:val="false"/>
          <w:i w:val="false"/>
          <w:color w:val="000000"/>
          <w:sz w:val="28"/>
        </w:rPr>
        <w:t>
          2. Орталық және жергілікті атқарушы органдар мемлекеттік бюджеттің 
қаражаты есебінен орындалатын мемлекеттік тапсырыс туралы үлгі ережелерді 
әзірлеу кезінде осы Нұсқаулықты басшылыққа алсын.
</w:t>
      </w:r>
      <w:r>
        <w:br/>
      </w:r>
      <w:r>
        <w:rPr>
          <w:rFonts w:ascii="Times New Roman"/>
          <w:b w:val="false"/>
          <w:i w:val="false"/>
          <w:color w:val="000000"/>
          <w:sz w:val="28"/>
        </w:rPr>
        <w:t>
          2-1. Республикалық бюджеттiк бағдарламалардың әкiмшiлерi-мемлекеттiк 
мекемелер республикалық бюджеттiң қаражаты есебiнен орындалатын 
Мемлекеттiк тапсырыс туралы ереженi Қазақстан Республикасының Қаржы 
министрлiгімен келiсетiн болсын.
&lt;*&gt;
</w:t>
      </w:r>
      <w:r>
        <w:br/>
      </w:r>
      <w:r>
        <w:rPr>
          <w:rFonts w:ascii="Times New Roman"/>
          <w:b w:val="false"/>
          <w:i w:val="false"/>
          <w:color w:val="000000"/>
          <w:sz w:val="28"/>
        </w:rPr>
        <w:t>
          ЕСКЕРТУ. Жаңа 2-1-тармақпен толықтырылды - ҚР Үкіметінің 1999.08.17.
</w:t>
      </w:r>
      <w:r>
        <w:br/>
      </w:r>
      <w:r>
        <w:rPr>
          <w:rFonts w:ascii="Times New Roman"/>
          <w:b w:val="false"/>
          <w:i w:val="false"/>
          <w:color w:val="000000"/>
          <w:sz w:val="28"/>
        </w:rPr>
        <w:t>
                            N 1169 қаулысымен.  
</w:t>
      </w:r>
      <w:r>
        <w:rPr>
          <w:rFonts w:ascii="Times New Roman"/>
          <w:b w:val="false"/>
          <w:i w:val="false"/>
          <w:color w:val="000000"/>
          <w:sz w:val="28"/>
        </w:rPr>
        <w:t xml:space="preserve"> P991169_ </w:t>
      </w:r>
      <w:r>
        <w:rPr>
          <w:rFonts w:ascii="Times New Roman"/>
          <w:b w:val="false"/>
          <w:i w:val="false"/>
          <w:color w:val="000000"/>
          <w:sz w:val="28"/>
        </w:rPr>
        <w:t>
</w:t>
      </w:r>
      <w:r>
        <w:br/>
      </w:r>
      <w:r>
        <w:rPr>
          <w:rFonts w:ascii="Times New Roman"/>
          <w:b w:val="false"/>
          <w:i w:val="false"/>
          <w:color w:val="000000"/>
          <w:sz w:val="28"/>
        </w:rPr>
        <w:t>
          3. Осы қаулы қол қойылған күнінен бастап күшіне енеді.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Үкіметінің 1998 жылғы
                                                    22 желтоқсандағы
                                                    N 1314 қаулысымен
                                                        бекітілген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Мемлекеттік бюджеттің қаражаты есебінен орындалатын
</w:t>
      </w:r>
      <w:r>
        <w:br/>
      </w:r>
      <w:r>
        <w:rPr>
          <w:rFonts w:ascii="Times New Roman"/>
          <w:b w:val="false"/>
          <w:i w:val="false"/>
          <w:color w:val="000000"/>
          <w:sz w:val="28"/>
        </w:rPr>
        <w:t>
                            мемлекеттік тапсырыс туралы үлгі ережелерді
</w:t>
      </w:r>
      <w:r>
        <w:br/>
      </w:r>
      <w:r>
        <w:rPr>
          <w:rFonts w:ascii="Times New Roman"/>
          <w:b w:val="false"/>
          <w:i w:val="false"/>
          <w:color w:val="000000"/>
          <w:sz w:val="28"/>
        </w:rPr>
        <w:t>
                                                әзірлеу жөніндегі
</w:t>
      </w:r>
      <w:r>
        <w:br/>
      </w:r>
      <w:r>
        <w:rPr>
          <w:rFonts w:ascii="Times New Roman"/>
          <w:b w:val="false"/>
          <w:i w:val="false"/>
          <w:color w:val="000000"/>
          <w:sz w:val="28"/>
        </w:rPr>
        <w:t>
                                                      Нұсқаулық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Мемлекеттік бюджеттің қаражаты есебінен орындалатын мемлекеттік 
тапсырыс туралы үлгі ережелерді әзірлеу жөніндегі осы Нұсқаулық орталық 
және жергілікті мемлекеттік органдарға мемлекеттік тапсырысты қалыптастыру 
жөнінде әдістемелік көмек көрсету мақсатында әзірленді.
</w:t>
      </w:r>
      <w:r>
        <w:br/>
      </w:r>
      <w:r>
        <w:rPr>
          <w:rFonts w:ascii="Times New Roman"/>
          <w:b w:val="false"/>
          <w:i w:val="false"/>
          <w:color w:val="000000"/>
          <w:sz w:val="28"/>
        </w:rPr>
        <w:t>
          Ережені әр бағдарлама (кіші бағдарлама) үшін әрбір орталық және 
жергілікті мемлекеттік органдар дербес әзірлейді.
</w:t>
      </w:r>
      <w:r>
        <w:br/>
      </w:r>
      <w:r>
        <w:rPr>
          <w:rFonts w:ascii="Times New Roman"/>
          <w:b w:val="false"/>
          <w:i w:val="false"/>
          <w:color w:val="000000"/>
          <w:sz w:val="28"/>
        </w:rPr>
        <w:t>
          Ереже мынадай тарауларды қамтуы тиіс: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Жалпы ережелер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Бағдарламаның (кіші бағдарламаның) атауын, аталған бағдарламаның 
(кіші бағдарламаның) қажеттілігі мен дамуын айқындайтын нормативтік 
құқықтық актілерге сілтемелерді қамтиды.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Бағдарламаның (кіші бағдарламаның) мазмұны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Аталған бағдарламаның (кіші бағдарламаның) орындалуын қамтамасыз 
ететін қаржыландыру кезiнде қолданылатын әрбiр бағдарлама бойынша, есеп 
айырысу принциптерiнiң түрлері бойынша қажетті барлық шаралардың, 
жұмыстардың және қызмет көрсетулердің сипаттамасын қамтиды.
&lt;*&gt;
</w:t>
      </w:r>
      <w:r>
        <w:br/>
      </w:r>
      <w:r>
        <w:rPr>
          <w:rFonts w:ascii="Times New Roman"/>
          <w:b w:val="false"/>
          <w:i w:val="false"/>
          <w:color w:val="000000"/>
          <w:sz w:val="28"/>
        </w:rPr>
        <w:t>
          ЕСКЕРТУ. 2-тармақ өзгерді және толықтырылды - ҚР Үкіметінің 
</w:t>
      </w:r>
      <w:r>
        <w:br/>
      </w:r>
      <w:r>
        <w:rPr>
          <w:rFonts w:ascii="Times New Roman"/>
          <w:b w:val="false"/>
          <w:i w:val="false"/>
          <w:color w:val="000000"/>
          <w:sz w:val="28"/>
        </w:rPr>
        <w:t>
                            1999.08.17. N 1169 қаулысымен.  
</w:t>
      </w:r>
      <w:r>
        <w:rPr>
          <w:rFonts w:ascii="Times New Roman"/>
          <w:b w:val="false"/>
          <w:i w:val="false"/>
          <w:color w:val="000000"/>
          <w:sz w:val="28"/>
        </w:rPr>
        <w:t xml:space="preserve"> P991169_ </w:t>
      </w:r>
      <w:r>
        <w:rPr>
          <w:rFonts w:ascii="Times New Roman"/>
          <w:b w:val="false"/>
          <w:i w:val="false"/>
          <w:color w:val="000000"/>
          <w:sz w:val="28"/>
        </w:rPr>
        <w:t>
</w:t>
      </w:r>
      <w:r>
        <w:br/>
      </w:r>
      <w:r>
        <w:rPr>
          <w:rFonts w:ascii="Times New Roman"/>
          <w:b w:val="false"/>
          <w:i w:val="false"/>
          <w:color w:val="000000"/>
          <w:sz w:val="28"/>
        </w:rPr>
        <w:t>
          3. Егер аталған бағдарламаның (кіші бағдарламаның) орындалуы бірнеше 
жылға есептелсе, онда шаралардың, жұмыстардың және қызмет көрсетулердің 
сипаттамасы жылдар бойынша бөлу арқылы ұсынылады.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Мемлекеттік тапсырысты орналастыру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Осы тарау мемлекеттік сатып алу туралы қолданылып жүрген заңдарға 
сәйкес әзірленеді.
</w:t>
      </w:r>
      <w:r>
        <w:br/>
      </w:r>
      <w:r>
        <w:rPr>
          <w:rFonts w:ascii="Times New Roman"/>
          <w:b w:val="false"/>
          <w:i w:val="false"/>
          <w:color w:val="000000"/>
          <w:sz w:val="28"/>
        </w:rPr>
        <w:t>
          5. Жұмыстарды орындауға, қызметтер көрсетуге арналған мемлекеттік 
тапсырыс конкурстық негізде орналастырылады.
</w:t>
      </w:r>
      <w:r>
        <w:br/>
      </w:r>
      <w:r>
        <w:rPr>
          <w:rFonts w:ascii="Times New Roman"/>
          <w:b w:val="false"/>
          <w:i w:val="false"/>
          <w:color w:val="000000"/>
          <w:sz w:val="28"/>
        </w:rPr>
        <w:t>
          6. Осы тарау, есепке алынатын, тапсырысшы конкурсқа (тендерге) 
қатысушыларға қоятын шарттар мен талаптарды, тапсырысшы конкурстық 
тапсырыстың жеңімпазын анықтау кезінде ескеретін өлшемдердің тізбесін 
көздейді. Осы тарауда айтылуы тиіс негізгі шарттар мыналар болып табылады:
</w:t>
      </w:r>
      <w:r>
        <w:br/>
      </w:r>
      <w:r>
        <w:rPr>
          <w:rFonts w:ascii="Times New Roman"/>
          <w:b w:val="false"/>
          <w:i w:val="false"/>
          <w:color w:val="000000"/>
          <w:sz w:val="28"/>
        </w:rPr>
        <w:t>
          1) тапсырысты орындаушы конкурсқа мынадай ақпаратты қамтитын өтінімді 
тапсырады:
</w:t>
      </w:r>
      <w:r>
        <w:br/>
      </w:r>
      <w:r>
        <w:rPr>
          <w:rFonts w:ascii="Times New Roman"/>
          <w:b w:val="false"/>
          <w:i w:val="false"/>
          <w:color w:val="000000"/>
          <w:sz w:val="28"/>
        </w:rPr>
        <w:t>
          тапсырысты орындаушының біліктілік мүмкіндіктерін растайтын құжаттар;
</w:t>
      </w:r>
      <w:r>
        <w:br/>
      </w:r>
      <w:r>
        <w:rPr>
          <w:rFonts w:ascii="Times New Roman"/>
          <w:b w:val="false"/>
          <w:i w:val="false"/>
          <w:color w:val="000000"/>
          <w:sz w:val="28"/>
        </w:rPr>
        <w:t>
          орындалатын жұмыстардың, қызмет көрсетулердің, орындауға жататын 
қосымша қызмет көрсетулердің техникалық және сапалық сипаттамалары, 
көлемі, жұмыстардың қызмет көрсетулердің орындалу мерзімдері;
</w:t>
      </w:r>
      <w:r>
        <w:br/>
      </w:r>
      <w:r>
        <w:rPr>
          <w:rFonts w:ascii="Times New Roman"/>
          <w:b w:val="false"/>
          <w:i w:val="false"/>
          <w:color w:val="000000"/>
          <w:sz w:val="28"/>
        </w:rPr>
        <w:t>
          жұмыстар мен қызмет көрсетулерді орындауға арналған шығыстардың 
сметасы, сондай-ақ Қазақстан Республикасының Қаржы министрлігі белгілейтін 
әдістемелер мен нысандар бойынша экономикалық жіктеудің әр ерекшелігі 
бойынша есептемелер;
</w:t>
      </w:r>
      <w:r>
        <w:br/>
      </w:r>
      <w:r>
        <w:rPr>
          <w:rFonts w:ascii="Times New Roman"/>
          <w:b w:val="false"/>
          <w:i w:val="false"/>
          <w:color w:val="000000"/>
          <w:sz w:val="28"/>
        </w:rPr>
        <w:t>
          2) мемлекеттік орган тапсырылған құжаттаманың белгіленген талаптар 
мен шарттарға сәйкестігін тексереді, шығыстардың сметасы мен тиісті 
есептемелер Қазақстан Республикасының Қаржы министрлігімен келісіледі;
</w:t>
      </w:r>
      <w:r>
        <w:br/>
      </w:r>
      <w:r>
        <w:rPr>
          <w:rFonts w:ascii="Times New Roman"/>
          <w:b w:val="false"/>
          <w:i w:val="false"/>
          <w:color w:val="000000"/>
          <w:sz w:val="28"/>
        </w:rPr>
        <w:t>
          3) мемлекеттік тапсырыстарды орындауға қатысушы қызметкерлерге 
</w:t>
      </w:r>
      <w:r>
        <w:rPr>
          <w:rFonts w:ascii="Times New Roman"/>
          <w:b w:val="false"/>
          <w:i w:val="false"/>
          <w:color w:val="000000"/>
          <w:sz w:val="28"/>
        </w:rPr>
        <w:t>
</w:t>
      </w:r>
    </w:p>
    <w:p>
      <w:pPr>
        <w:spacing w:after="0"/>
        <w:ind w:left="0"/>
        <w:jc w:val="left"/>
      </w:pPr>
      <w:r>
        <w:rPr>
          <w:rFonts w:ascii="Times New Roman"/>
          <w:b w:val="false"/>
          <w:i w:val="false"/>
          <w:color w:val="000000"/>
          <w:sz w:val="28"/>
        </w:rPr>
        <w:t>
еңбекақы есептеу мемлекеттік мекемелердің қызметкерлеріне еңбекақы 
төлеудің тәртібін реттейтін нормативтік құқықтық актілердің негізінде 
жүзеге асырылуы тиіс.
           4. Мемлекеттiк тапсырысты атқарудың өлшемдерi 
&lt;*&gt;
     7. Бұл тарауда мемлекеттік тапсырыстың сапалы орындалуының 
көрсеткiштерi болып табылатын өлшемдер көрсетiледi.
     ЕСКЕРТУ. Жаңа 4-бөліммен толықтырылды - ҚР Үкіметінің 1999.08.17.
              N 1169 қаулысымен.  
</w:t>
      </w:r>
      <w:r>
        <w:rPr>
          <w:rFonts w:ascii="Times New Roman"/>
          <w:b w:val="false"/>
          <w:i w:val="false"/>
          <w:color w:val="000000"/>
          <w:sz w:val="28"/>
        </w:rPr>
        <w:t xml:space="preserve"> P991169_ </w:t>
      </w:r>
      <w:r>
        <w:rPr>
          <w:rFonts w:ascii="Times New Roman"/>
          <w:b w:val="false"/>
          <w:i w:val="false"/>
          <w:color w:val="000000"/>
          <w:sz w:val="28"/>
        </w:rPr>
        <w:t>
  Оқығандар:
 Орынбекова Д.К.
 Кобдалиева Н.М.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