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1f149" w14:textId="e31f1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Сыртқы істер министрлігі мен Қырғыз Республикасының Сыртқы істер министрлігі арасындағы Қырғыз Республикасының шетелдердегі азаматтары мен заңды ұйымдарының құқықтары мен мүдделерін қорғау жөніндегі және Қырғыз Республикасына келу үшін визалар беру жөніндегі өкілеттіктерін беру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ҚАУЛЫСЫ 1998 жылғы 15 қазан N 1042</w:t>
      </w:r>
    </w:p>
    <w:p>
      <w:pPr>
        <w:spacing w:after="0"/>
        <w:ind w:left="0"/>
        <w:jc w:val="both"/>
      </w:pPr>
      <w:bookmarkStart w:name="z2"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1997 жылғы 2 тамызда Бішкек қаласында қол қойылған Қазақстан Республикасының Сыртқы істер министрлігі мен Қырғыз Республикасының Сыртқы істер министрлігі арасындағы Қырғыз Республикасының шетелдердегі азаматтары мен заңды ұйымдарының құқықтары мен мүдделерін қорғау жөніндегі және Қырғыз Республикасына келу үшін визалар беру жөніндегі өкілеттіктерін беру туралы келісімді бекіту туралы келісім бекітілсін.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w:t>
      </w:r>
    </w:p>
    <w:bookmarkStart w:name="z3" w:id="1"/>
    <w:p>
      <w:pPr>
        <w:spacing w:after="0"/>
        <w:ind w:left="0"/>
        <w:jc w:val="left"/>
      </w:pPr>
      <w:r>
        <w:rPr>
          <w:rFonts w:ascii="Times New Roman"/>
          <w:b/>
          <w:i w:val="false"/>
          <w:color w:val="000000"/>
        </w:rPr>
        <w:t xml:space="preserve"> 
Қазақстан Республикасының Сыртқы істер министрлігі мен   Қырғыз Республикасының Сыртқы істер министрлігі  арасындағы Қырғыз Республикасының шетелдердегі азаматтары мен заңды ұйымдарының құқықтары мен мүдделерін қорғау жөніндегі және Қырғыз Республикасына  келу үшін визалар беру жөніндегі өкілеттіктерін беру туралы </w:t>
      </w:r>
      <w:r>
        <w:br/>
      </w:r>
      <w:r>
        <w:rPr>
          <w:rFonts w:ascii="Times New Roman"/>
          <w:b/>
          <w:i w:val="false"/>
          <w:color w:val="000000"/>
        </w:rPr>
        <w:t>
КЕЛІСІМ</w:t>
      </w:r>
    </w:p>
    <w:bookmarkEnd w:id="1"/>
    <w:p>
      <w:pPr>
        <w:spacing w:after="0"/>
        <w:ind w:left="0"/>
        <w:jc w:val="both"/>
      </w:pPr>
      <w:r>
        <w:rPr>
          <w:rFonts w:ascii="Times New Roman"/>
          <w:b w:val="false"/>
          <w:i/>
          <w:color w:val="000000"/>
          <w:sz w:val="28"/>
        </w:rPr>
        <w:t>(2006 жылғы 11 шідеде күшіне енді - ҚР СІМ-нің ресми сайты)</w:t>
      </w:r>
    </w:p>
    <w:p>
      <w:pPr>
        <w:spacing w:after="0"/>
        <w:ind w:left="0"/>
        <w:jc w:val="both"/>
      </w:pPr>
      <w:r>
        <w:rPr>
          <w:rFonts w:ascii="Times New Roman"/>
          <w:b w:val="false"/>
          <w:i w:val="false"/>
          <w:color w:val="000000"/>
          <w:sz w:val="28"/>
        </w:rPr>
        <w:t>      Бұдан әрі қарай "Тараптар" деп аталатын Қазақстан Республикасының Сыртқы істер министрлігі мен Қырғыз Республикасының Сыртқы істер министрлігі Ташкент қаласында 1995 жылғы 1 қарашада болып өткен сыртқы істер министрлерінің кеңесінде қол жеткізілген уағдаластыққа сәйкес</w:t>
      </w:r>
      <w:r>
        <w:br/>
      </w:r>
      <w:r>
        <w:rPr>
          <w:rFonts w:ascii="Times New Roman"/>
          <w:b w:val="false"/>
          <w:i w:val="false"/>
          <w:color w:val="000000"/>
          <w:sz w:val="28"/>
        </w:rPr>
        <w:t>
      мына төмендегілер жөнінде келісті:</w:t>
      </w:r>
    </w:p>
    <w:bookmarkStart w:name="z4"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Қырғыз Республикасының Сыртқы істер министрлігі Қырғыз Республикасының шетелдердегі азаматтары мен заңды ұйымдарының құқықтары мен мүдделерін қорғау жөніндегі және Қырғыз Республикасының аумағына келу үшін шетелдік азаматтарға және азаматтығы жоқ адамдарға виза беру жөніндегі өкілеттіктерін - осы елдерде Қырғыз Республикасының дипломатиялық өкілдіктері немесе консулдық мекемелері болмаған жағдайда Қазақстан Республикасының үшінші бір елдердегі дипломатиялық өкілдіктері мен консулдық мекемелеріне, сондай-ақ Қырғыз Республикасына келуге визалар беру жөніндегі өкілеттіктерін - Қазақстан Республикасы Сыртқыісминінің Алматы қаласы әуежайындағы консулдық пунктіне береді.</w:t>
      </w:r>
    </w:p>
    <w:bookmarkStart w:name="z5"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Қазақстан Республикасының дипломатиялық өкілдіктері мен консулдық мекемелері Қырғыз Республикасының шет елдердегі азаматтары мен заңды ұйымдарының құқықтары мен мүдделерін қорғау жөнінде шаралар қабылдайды.</w:t>
      </w:r>
      <w:r>
        <w:br/>
      </w:r>
      <w:r>
        <w:rPr>
          <w:rFonts w:ascii="Times New Roman"/>
          <w:b w:val="false"/>
          <w:i w:val="false"/>
          <w:color w:val="000000"/>
          <w:sz w:val="28"/>
        </w:rPr>
        <w:t>
      Қазақстан Республикасының дипломатиялық өкілдіктері мен консулдық мекемелері осындай мәліметтер алынғаннан кейін 7 күннен кешіктірмей Қырғыз Республикасының Сыртқыісминіне Қырғыз Республикасы азаматтарының өздері барған елінде ұсталу және тұтқындалу фактілері туралы хабарлайды.</w:t>
      </w:r>
    </w:p>
    <w:bookmarkStart w:name="z6" w:id="4"/>
    <w:p>
      <w:pPr>
        <w:spacing w:after="0"/>
        <w:ind w:left="0"/>
        <w:jc w:val="left"/>
      </w:pPr>
      <w:r>
        <w:rPr>
          <w:rFonts w:ascii="Times New Roman"/>
          <w:b/>
          <w:i w:val="false"/>
          <w:color w:val="000000"/>
        </w:rPr>
        <w:t xml:space="preserve"> 
3-бап</w:t>
      </w:r>
    </w:p>
    <w:bookmarkEnd w:id="4"/>
    <w:p>
      <w:pPr>
        <w:spacing w:after="0"/>
        <w:ind w:left="0"/>
        <w:jc w:val="both"/>
      </w:pPr>
      <w:r>
        <w:rPr>
          <w:rFonts w:ascii="Times New Roman"/>
          <w:b w:val="false"/>
          <w:i w:val="false"/>
          <w:color w:val="000000"/>
          <w:sz w:val="28"/>
        </w:rPr>
        <w:t>      Қазақстан Республикасының үшінші бір елдердегі дипломатиялық өкілдіктері, консулдық мекемелері және Қазақстан Республикасы Сыртқыісминінің Алматы қаласы әуежайындағы консулдық пункті Қырғыз Республикасына жол жүріп бара жатқан шетелдік азаматтарға және азаматтығы жоқ адамдарға 1 айға дейінгі мерзімге визалардың барлық санаттары мен түрлерін береді.</w:t>
      </w:r>
      <w:r>
        <w:br/>
      </w:r>
      <w:r>
        <w:rPr>
          <w:rFonts w:ascii="Times New Roman"/>
          <w:b w:val="false"/>
          <w:i w:val="false"/>
          <w:color w:val="000000"/>
          <w:sz w:val="28"/>
        </w:rPr>
        <w:t>
      Ерекше жағдайларда Қырғыз Республикасының Сыртқыісмині Консулдық басқармасының растауы бойынша визалар 1 жылға дейінгі мерзімге беріле алады.</w:t>
      </w:r>
    </w:p>
    <w:bookmarkStart w:name="z7" w:id="5"/>
    <w:p>
      <w:pPr>
        <w:spacing w:after="0"/>
        <w:ind w:left="0"/>
        <w:jc w:val="left"/>
      </w:pPr>
      <w:r>
        <w:rPr>
          <w:rFonts w:ascii="Times New Roman"/>
          <w:b/>
          <w:i w:val="false"/>
          <w:color w:val="000000"/>
        </w:rPr>
        <w:t xml:space="preserve"> 
4-бап</w:t>
      </w:r>
    </w:p>
    <w:bookmarkEnd w:id="5"/>
    <w:p>
      <w:pPr>
        <w:spacing w:after="0"/>
        <w:ind w:left="0"/>
        <w:jc w:val="both"/>
      </w:pPr>
      <w:r>
        <w:rPr>
          <w:rFonts w:ascii="Times New Roman"/>
          <w:b w:val="false"/>
          <w:i w:val="false"/>
          <w:color w:val="000000"/>
          <w:sz w:val="28"/>
        </w:rPr>
        <w:t>      Қырғыз Республикасына қызмет бабы бойынша бара жатқан шетелдік азаматтар мен азаматтығы жоқ адамдарға визалар берудің негізі - Қырғыз Республикасы Сыртқыісминінің Консулдық басқармасының немесе оның агенттігінің растауы, ал жеке істер бойынша - Қырғыз Республикасының Ішкіісмині арқылы ресімделген, белгіленген үлгідегі шақыру болып табылады.</w:t>
      </w:r>
    </w:p>
    <w:bookmarkStart w:name="z8" w:id="6"/>
    <w:p>
      <w:pPr>
        <w:spacing w:after="0"/>
        <w:ind w:left="0"/>
        <w:jc w:val="left"/>
      </w:pPr>
      <w:r>
        <w:rPr>
          <w:rFonts w:ascii="Times New Roman"/>
          <w:b/>
          <w:i w:val="false"/>
          <w:color w:val="000000"/>
        </w:rPr>
        <w:t xml:space="preserve"> 
5-бап</w:t>
      </w:r>
    </w:p>
    <w:bookmarkEnd w:id="6"/>
    <w:p>
      <w:pPr>
        <w:spacing w:after="0"/>
        <w:ind w:left="0"/>
        <w:jc w:val="both"/>
      </w:pPr>
      <w:r>
        <w:rPr>
          <w:rFonts w:ascii="Times New Roman"/>
          <w:b w:val="false"/>
          <w:i w:val="false"/>
          <w:color w:val="000000"/>
          <w:sz w:val="28"/>
        </w:rPr>
        <w:t>      Қазақстан Республикасының үшінші бір елдердегі дипломатиялық өкілдіктері, консулдық мекемелері және Қазақстан Республикасы Сыртқыісминінің Алматы қаласы әуежайындағы консулдық пункті Қырғыз Республикасы Сыртқыісминінің визалық қолдауы алынған күннен 7 жұмыскүнінен кешіктірмей визалар беруді жүзеге асырады.</w:t>
      </w:r>
    </w:p>
    <w:bookmarkStart w:name="z9" w:id="7"/>
    <w:p>
      <w:pPr>
        <w:spacing w:after="0"/>
        <w:ind w:left="0"/>
        <w:jc w:val="left"/>
      </w:pPr>
      <w:r>
        <w:rPr>
          <w:rFonts w:ascii="Times New Roman"/>
          <w:b/>
          <w:i w:val="false"/>
          <w:color w:val="000000"/>
        </w:rPr>
        <w:t xml:space="preserve"> 
6-бап</w:t>
      </w:r>
    </w:p>
    <w:bookmarkEnd w:id="7"/>
    <w:p>
      <w:pPr>
        <w:spacing w:after="0"/>
        <w:ind w:left="0"/>
        <w:jc w:val="both"/>
      </w:pPr>
      <w:r>
        <w:rPr>
          <w:rFonts w:ascii="Times New Roman"/>
          <w:b w:val="false"/>
          <w:i w:val="false"/>
          <w:color w:val="000000"/>
          <w:sz w:val="28"/>
        </w:rPr>
        <w:t>      Қырғыз Республикасына келу үшін виза алған шетелдік азаматтар мен азаматтығы жоқ адамдар Қазақстан Республикасының аумағында транзитпен 72 сағат бойы болуға құқылы. Осы мерзім өтіп кеткен жағдайда олар белгіленген тәртіпте қазақстандық транзиттік визаны ресімдеуге тиіс.</w:t>
      </w:r>
    </w:p>
    <w:bookmarkStart w:name="z10" w:id="8"/>
    <w:p>
      <w:pPr>
        <w:spacing w:after="0"/>
        <w:ind w:left="0"/>
        <w:jc w:val="left"/>
      </w:pPr>
      <w:r>
        <w:rPr>
          <w:rFonts w:ascii="Times New Roman"/>
          <w:b/>
          <w:i w:val="false"/>
          <w:color w:val="000000"/>
        </w:rPr>
        <w:t xml:space="preserve"> 
7-бап</w:t>
      </w:r>
    </w:p>
    <w:bookmarkEnd w:id="8"/>
    <w:p>
      <w:pPr>
        <w:spacing w:after="0"/>
        <w:ind w:left="0"/>
        <w:jc w:val="both"/>
      </w:pPr>
      <w:r>
        <w:rPr>
          <w:rFonts w:ascii="Times New Roman"/>
          <w:b w:val="false"/>
          <w:i w:val="false"/>
          <w:color w:val="000000"/>
          <w:sz w:val="28"/>
        </w:rPr>
        <w:t>      Консулдық алымдар мен нақты шығыстар Қазақстан РеспубликасыныңКонсулдық алымдар тарифіне сәйкес алынады.</w:t>
      </w:r>
    </w:p>
    <w:bookmarkStart w:name="z11" w:id="9"/>
    <w:p>
      <w:pPr>
        <w:spacing w:after="0"/>
        <w:ind w:left="0"/>
        <w:jc w:val="left"/>
      </w:pPr>
      <w:r>
        <w:rPr>
          <w:rFonts w:ascii="Times New Roman"/>
          <w:b/>
          <w:i w:val="false"/>
          <w:color w:val="000000"/>
        </w:rPr>
        <w:t xml:space="preserve"> 
8-бап</w:t>
      </w:r>
    </w:p>
    <w:bookmarkEnd w:id="9"/>
    <w:p>
      <w:pPr>
        <w:spacing w:after="0"/>
        <w:ind w:left="0"/>
        <w:jc w:val="both"/>
      </w:pPr>
      <w:r>
        <w:rPr>
          <w:rFonts w:ascii="Times New Roman"/>
          <w:b w:val="false"/>
          <w:i w:val="false"/>
          <w:color w:val="000000"/>
          <w:sz w:val="28"/>
        </w:rPr>
        <w:t>       Қазақстан Республикасының Сыртқыісминіне шетелдердегі дипломатиялық өкілдіктерден, консулдық мекемелерден және ҚР Сыртқыісминінің Алматы қаласы әуежайындағы консулдық пунктінен түсетін консулдық алымдардың сомасы осы Келісімге сәйкес әрбір Тарапқа 50 проценттен деген есеп бойынша Министрліктер арасында бөлінуге тиісті.</w:t>
      </w:r>
      <w:r>
        <w:br/>
      </w:r>
      <w:r>
        <w:rPr>
          <w:rFonts w:ascii="Times New Roman"/>
          <w:b w:val="false"/>
          <w:i w:val="false"/>
          <w:color w:val="000000"/>
          <w:sz w:val="28"/>
        </w:rPr>
        <w:t>
      Нақты шығындарды өтеу шотына түскен қаржылар Қазақстан Республикасы Сыртқыісминінің шотына толығымен есептеледі.</w:t>
      </w:r>
    </w:p>
    <w:bookmarkStart w:name="z12" w:id="10"/>
    <w:p>
      <w:pPr>
        <w:spacing w:after="0"/>
        <w:ind w:left="0"/>
        <w:jc w:val="left"/>
      </w:pPr>
      <w:r>
        <w:rPr>
          <w:rFonts w:ascii="Times New Roman"/>
          <w:b/>
          <w:i w:val="false"/>
          <w:color w:val="000000"/>
        </w:rPr>
        <w:t xml:space="preserve"> 
9-бап</w:t>
      </w:r>
    </w:p>
    <w:bookmarkEnd w:id="10"/>
    <w:p>
      <w:pPr>
        <w:spacing w:after="0"/>
        <w:ind w:left="0"/>
        <w:jc w:val="both"/>
      </w:pPr>
      <w:r>
        <w:rPr>
          <w:rFonts w:ascii="Times New Roman"/>
          <w:b w:val="false"/>
          <w:i w:val="false"/>
          <w:color w:val="000000"/>
          <w:sz w:val="28"/>
        </w:rPr>
        <w:t xml:space="preserve">      Қазақстан Республикасының Сыртқыісмині осы Келісімге сәйкес тоқсан сайын берілген визалардың саны мен Қазақстан Республикасының шетелдердегі дипломатиялық өкілдіктерінен, консулдық мекемелерінен және Қазақстан Республикасы Сыртқыісминінің Алматы қаласы әуежайындағы консулдық пунктінен түскен консулдық алымдар сомасы туралы Қырғыз Республикасының Сыртқыісминіне мәліметтер тапсырады. </w:t>
      </w:r>
    </w:p>
    <w:bookmarkStart w:name="z13" w:id="11"/>
    <w:p>
      <w:pPr>
        <w:spacing w:after="0"/>
        <w:ind w:left="0"/>
        <w:jc w:val="left"/>
      </w:pPr>
      <w:r>
        <w:rPr>
          <w:rFonts w:ascii="Times New Roman"/>
          <w:b/>
          <w:i w:val="false"/>
          <w:color w:val="000000"/>
        </w:rPr>
        <w:t xml:space="preserve"> 
10-бап</w:t>
      </w:r>
    </w:p>
    <w:bookmarkEnd w:id="11"/>
    <w:p>
      <w:pPr>
        <w:spacing w:after="0"/>
        <w:ind w:left="0"/>
        <w:jc w:val="both"/>
      </w:pPr>
      <w:r>
        <w:rPr>
          <w:rFonts w:ascii="Times New Roman"/>
          <w:b w:val="false"/>
          <w:i w:val="false"/>
          <w:color w:val="000000"/>
          <w:sz w:val="28"/>
        </w:rPr>
        <w:t>      Қазақстан Республикасының Сыртқыісмині өзаралық негізінде қажет болған жағдайда Қырғыз Республикасының шетелдердегі дипломатиялық өкілдіктері мен консулдық мекемелеріне визалық қолдау көрсетуді жүзеге асыра алады.</w:t>
      </w:r>
    </w:p>
    <w:bookmarkStart w:name="z14" w:id="12"/>
    <w:p>
      <w:pPr>
        <w:spacing w:after="0"/>
        <w:ind w:left="0"/>
        <w:jc w:val="left"/>
      </w:pPr>
      <w:r>
        <w:rPr>
          <w:rFonts w:ascii="Times New Roman"/>
          <w:b/>
          <w:i w:val="false"/>
          <w:color w:val="000000"/>
        </w:rPr>
        <w:t xml:space="preserve"> 
11-бап</w:t>
      </w:r>
    </w:p>
    <w:bookmarkEnd w:id="12"/>
    <w:p>
      <w:pPr>
        <w:spacing w:after="0"/>
        <w:ind w:left="0"/>
        <w:jc w:val="both"/>
      </w:pPr>
      <w:r>
        <w:rPr>
          <w:rFonts w:ascii="Times New Roman"/>
          <w:b w:val="false"/>
          <w:i w:val="false"/>
          <w:color w:val="000000"/>
          <w:sz w:val="28"/>
        </w:rPr>
        <w:t>      Тараптардың әрқайсысы осы Келісімді жазбаша хабарлау жолымен бұза алады. Мұндай бұзу екінші Тараптың нотасы алынғаннан кейін алты ай өткен соң өз күшіне енеді.</w:t>
      </w:r>
    </w:p>
    <w:bookmarkStart w:name="z15" w:id="13"/>
    <w:p>
      <w:pPr>
        <w:spacing w:after="0"/>
        <w:ind w:left="0"/>
        <w:jc w:val="left"/>
      </w:pPr>
      <w:r>
        <w:rPr>
          <w:rFonts w:ascii="Times New Roman"/>
          <w:b/>
          <w:i w:val="false"/>
          <w:color w:val="000000"/>
        </w:rPr>
        <w:t xml:space="preserve"> 
12-бап</w:t>
      </w:r>
    </w:p>
    <w:bookmarkEnd w:id="13"/>
    <w:p>
      <w:pPr>
        <w:spacing w:after="0"/>
        <w:ind w:left="0"/>
        <w:jc w:val="both"/>
      </w:pPr>
      <w:r>
        <w:rPr>
          <w:rFonts w:ascii="Times New Roman"/>
          <w:b w:val="false"/>
          <w:i w:val="false"/>
          <w:color w:val="000000"/>
          <w:sz w:val="28"/>
        </w:rPr>
        <w:t>      Осы Келісімге Тараптардың өзара келісуі бойынша ноталар алмасу жолымен өзгертулер мен толықтырулар енгізілуі мүмкін.</w:t>
      </w:r>
    </w:p>
    <w:bookmarkStart w:name="z16" w:id="14"/>
    <w:p>
      <w:pPr>
        <w:spacing w:after="0"/>
        <w:ind w:left="0"/>
        <w:jc w:val="left"/>
      </w:pPr>
      <w:r>
        <w:rPr>
          <w:rFonts w:ascii="Times New Roman"/>
          <w:b/>
          <w:i w:val="false"/>
          <w:color w:val="000000"/>
        </w:rPr>
        <w:t xml:space="preserve"> 
13-бап</w:t>
      </w:r>
    </w:p>
    <w:bookmarkEnd w:id="14"/>
    <w:p>
      <w:pPr>
        <w:spacing w:after="0"/>
        <w:ind w:left="0"/>
        <w:jc w:val="both"/>
      </w:pPr>
      <w:r>
        <w:rPr>
          <w:rFonts w:ascii="Times New Roman"/>
          <w:b w:val="false"/>
          <w:i w:val="false"/>
          <w:color w:val="000000"/>
          <w:sz w:val="28"/>
        </w:rPr>
        <w:t>      Тараптар арасында осы Келісім жөнінде туындауы мүмкін барлық даулар келіссөздер мен консультациялар жолымен шешілетін болады.</w:t>
      </w:r>
    </w:p>
    <w:bookmarkStart w:name="z17" w:id="15"/>
    <w:p>
      <w:pPr>
        <w:spacing w:after="0"/>
        <w:ind w:left="0"/>
        <w:jc w:val="left"/>
      </w:pPr>
      <w:r>
        <w:rPr>
          <w:rFonts w:ascii="Times New Roman"/>
          <w:b/>
          <w:i w:val="false"/>
          <w:color w:val="000000"/>
        </w:rPr>
        <w:t xml:space="preserve"> 
14-бап</w:t>
      </w:r>
    </w:p>
    <w:bookmarkEnd w:id="15"/>
    <w:p>
      <w:pPr>
        <w:spacing w:after="0"/>
        <w:ind w:left="0"/>
        <w:jc w:val="both"/>
      </w:pPr>
      <w:r>
        <w:rPr>
          <w:rFonts w:ascii="Times New Roman"/>
          <w:b w:val="false"/>
          <w:i w:val="false"/>
          <w:color w:val="000000"/>
          <w:sz w:val="28"/>
        </w:rPr>
        <w:t>      Осы Келісім оның күшіне енуі үшін қажетті ішкі мемлекеттік процедураларды Тараптардың орындағаны туралы соңғы жазбаша мәлімдеме алынған күннен бастап күшіне енеді.</w:t>
      </w:r>
    </w:p>
    <w:p>
      <w:pPr>
        <w:spacing w:after="0"/>
        <w:ind w:left="0"/>
        <w:jc w:val="both"/>
      </w:pPr>
      <w:r>
        <w:rPr>
          <w:rFonts w:ascii="Times New Roman"/>
          <w:b w:val="false"/>
          <w:i w:val="false"/>
          <w:color w:val="000000"/>
          <w:sz w:val="28"/>
        </w:rPr>
        <w:t>___________________қаласында 1996 жылғы "___"_________________ 2 дана етіп, әрқайсысы қазақ, қырғыз және орыс тілдерінде жасалды, сондай-ақ барлық мәтіннің де күші бірдей. Осы Келісімнің ережелерін түсіндіруде пікір алшақтығы туған жағдайда Тараптар орыс тіліндегі мәтінді басшылыққа алатын болады.</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Қырғыз Республикасының</w:t>
      </w:r>
      <w:r>
        <w:br/>
      </w:r>
      <w:r>
        <w:rPr>
          <w:rFonts w:ascii="Times New Roman"/>
          <w:b w:val="false"/>
          <w:i w:val="false"/>
          <w:color w:val="000000"/>
          <w:sz w:val="28"/>
        </w:rPr>
        <w:t>
</w:t>
      </w:r>
      <w:r>
        <w:rPr>
          <w:rFonts w:ascii="Times New Roman"/>
          <w:b w:val="false"/>
          <w:i/>
          <w:color w:val="000000"/>
          <w:sz w:val="28"/>
        </w:rPr>
        <w:t>      Сыртқы істер министрлігі               Сыртқы істер министрлігі</w:t>
      </w:r>
      <w:r>
        <w:br/>
      </w:r>
      <w:r>
        <w:rPr>
          <w:rFonts w:ascii="Times New Roman"/>
          <w:b w:val="false"/>
          <w:i w:val="false"/>
          <w:color w:val="000000"/>
          <w:sz w:val="28"/>
        </w:rPr>
        <w:t>
</w:t>
      </w:r>
      <w:r>
        <w:rPr>
          <w:rFonts w:ascii="Times New Roman"/>
          <w:b w:val="false"/>
          <w:i/>
          <w:color w:val="000000"/>
          <w:sz w:val="28"/>
        </w:rPr>
        <w:t>              үшін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