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3830" w14:textId="bc33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"Химпром" акционерлік қоғамындағы дағдарысты жою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6 қазан N 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дың "Химпром" акционерлік қоғамындағы қаржы-экономикалық дағдарысты жою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департаменті "Химпром" акционерлік қоғамы жарғылық капиталының 90 проценті мөлшеріндегі акциялардың мемлекеттік пакетін Павлодар облысы бойынша аумақтық мемлекеттік мүлік және жекешелендіру комитет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Хлор-сілті өндірісін құру жобасын жүзеге асыру үшін шарттарды қамтамасыз ету жөніндегі шаралар туралы" Қазақстан Республикасы Үкіметінің 1997 жылғы 4 желтоқсандағы N 1699 қаулысыны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