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97b2" w14:textId="e349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14 сәуірдегі N 558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1998 жылғы 17 қыркүйектегі N 917 қаулысы. 
Күші жойылды - ҚР Үкіметінің 2003.03.19. N 269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Мұнай-газ кешені кәсіпорындарының қаржылық жағдайын тұрақтандыру мақсатында Қазақстан Республикасының Үкіметі қаулы етеді: 
</w:t>
      </w:r>
      <w:r>
        <w:br/>
      </w:r>
      <w:r>
        <w:rPr>
          <w:rFonts w:ascii="Times New Roman"/>
          <w:b w:val="false"/>
          <w:i w:val="false"/>
          <w:color w:val="000000"/>
          <w:sz w:val="28"/>
        </w:rPr>
        <w:t>
      1. "Қосылған құнға салынатын салығы Қазақстан Республикасы Мемлекеттік кеден комитетінің келісімімен Қазақстан Республикасының Қаржы министрлігі белгіленген тәртіппен төленетін, ауыл шаруашылығы өндірісінде пайдаланатын импортталған жабдықтардың, шикізаттардың, материалдардың, қосалқы бөлшектердің, дәрі-дәрмектердің және тауарлардың тізбесін бекіту туралы" Қазақстан Республикасы Үкіметінің 1997 жылғы 14 сәуірдегі N 558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 Үкіметінің 1997 жылғы 12 маусымдағы N 959 қаулысының редакциясында) (Қазақстан Республикасының ПҮАЖ-ы, 1997 ж., N 16, 131-құжат) мынадай өзгерістер енгізілсін: 
</w:t>
      </w:r>
      <w:r>
        <w:br/>
      </w:r>
      <w:r>
        <w:rPr>
          <w:rFonts w:ascii="Times New Roman"/>
          <w:b w:val="false"/>
          <w:i w:val="false"/>
          <w:color w:val="000000"/>
          <w:sz w:val="28"/>
        </w:rPr>
        <w:t>
      көрсетілген қаулымен бекітілген қосылған құнға салынатын салығы Қазақстан Республикасы Мемлекеттік кеден комитетінің келісімімен Қазақстан Республикасының Қаржы министрлігі белгілеген тәртіппен төленетін, ауыл шаруашылығы өндірісінде пайдаланатын импортталған жабдықтардың, шикізаттардың, материалдардың, қосалқы бөлшектердің, дәрі-дәрмектердің және тауарлардың тізбесінде:
</w:t>
      </w:r>
      <w:r>
        <w:br/>
      </w:r>
      <w:r>
        <w:rPr>
          <w:rFonts w:ascii="Times New Roman"/>
          <w:b w:val="false"/>
          <w:i w:val="false"/>
          <w:color w:val="000000"/>
          <w:sz w:val="28"/>
        </w:rPr>
        <w:t>
     3-бағанындағы реттік нөмірі 95-жолдағы "7304 10" деген сандар "7304, 7305, 7306-дан" деген сандармен ауыстырылсын;
</w:t>
      </w:r>
      <w:r>
        <w:br/>
      </w:r>
      <w:r>
        <w:rPr>
          <w:rFonts w:ascii="Times New Roman"/>
          <w:b w:val="false"/>
          <w:i w:val="false"/>
          <w:color w:val="000000"/>
          <w:sz w:val="28"/>
        </w:rPr>
        <w:t>
     3-бағанындағы реттік нөмірі 96-жолдағы "7304 21 000" деген сандар "7304, 7305, 7306-дан" деген сандармен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жариялануға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