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7862" w14:textId="7ec7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мемлекеттік бюджетті әзірлеу үшін Қазақстан Республикасы Бас Прокуратурасының бағдарламалары мен кіші бағдарламаларының тізбесін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16 қыркүйек N 896</w:t>
      </w:r>
    </w:p>
    <w:p>
      <w:pPr>
        <w:spacing w:after="0"/>
        <w:ind w:left="0"/>
        <w:jc w:val="both"/>
      </w:pPr>
      <w:bookmarkStart w:name="z0" w:id="0"/>
      <w:r>
        <w:rPr>
          <w:rFonts w:ascii="Times New Roman"/>
          <w:b w:val="false"/>
          <w:i w:val="false"/>
          <w:color w:val="000000"/>
          <w:sz w:val="28"/>
        </w:rPr>
        <w:t>
      "1999 жылға арналған республикалық бюджет туралы" Қазақстан Республикасы Заңының жобасын әзірлеудің кейбір мәселелері туралы" Қазақстан Республикасы Үкіметінің 1998 жылғы 25 шілдедегі N 703 </w:t>
      </w:r>
      <w:r>
        <w:rPr>
          <w:rFonts w:ascii="Times New Roman"/>
          <w:b w:val="false"/>
          <w:i w:val="false"/>
          <w:color w:val="000000"/>
          <w:sz w:val="28"/>
        </w:rPr>
        <w:t xml:space="preserve">P980703_ </w:t>
      </w:r>
      <w:r>
        <w:rPr>
          <w:rFonts w:ascii="Times New Roman"/>
          <w:b w:val="false"/>
          <w:i w:val="false"/>
          <w:color w:val="000000"/>
          <w:sz w:val="28"/>
        </w:rPr>
        <w:t xml:space="preserve">қаулысының 2-тармағына сәйкес Қазақстан Республикасының Үкіметі ҚАУЛЫ ЕТЕДІ: </w:t>
      </w:r>
      <w:r>
        <w:br/>
      </w:r>
      <w:r>
        <w:rPr>
          <w:rFonts w:ascii="Times New Roman"/>
          <w:b w:val="false"/>
          <w:i w:val="false"/>
          <w:color w:val="000000"/>
          <w:sz w:val="28"/>
        </w:rPr>
        <w:t xml:space="preserve">
      1. Республикалық бюджеттен қаржыландырылатын Қазақстан Республикасы Бас Прокуратурасының бағдарламалары мен кіші бағдарламаларының тізбесі бекітілсін (қоса беріліп отыр). </w:t>
      </w:r>
      <w:r>
        <w:br/>
      </w:r>
      <w:r>
        <w:rPr>
          <w:rFonts w:ascii="Times New Roman"/>
          <w:b w:val="false"/>
          <w:i w:val="false"/>
          <w:color w:val="000000"/>
          <w:sz w:val="28"/>
        </w:rPr>
        <w:t xml:space="preserve">
      2. Қазақстан Республикасының Бас Прокуратурасына: </w:t>
      </w:r>
      <w:r>
        <w:br/>
      </w:r>
      <w:r>
        <w:rPr>
          <w:rFonts w:ascii="Times New Roman"/>
          <w:b w:val="false"/>
          <w:i w:val="false"/>
          <w:color w:val="000000"/>
          <w:sz w:val="28"/>
        </w:rPr>
        <w:t xml:space="preserve">
      1998 жылдың 21 қыркүйегіне дейін мерзімде Қазақстан Республикасының Энергетика, индустрия және сауда министрлігімен және Қаржы министрлігімен келісім бойынша жоғарыда аталған тізбеге сәйкес Бас Прокуратураның мемлекеттік тапсырыстарын қалыптастыру жөніндегі әдістемелік құжаттарды бекіту; </w:t>
      </w:r>
      <w:r>
        <w:br/>
      </w:r>
      <w:r>
        <w:rPr>
          <w:rFonts w:ascii="Times New Roman"/>
          <w:b w:val="false"/>
          <w:i w:val="false"/>
          <w:color w:val="000000"/>
          <w:sz w:val="28"/>
        </w:rPr>
        <w:t xml:space="preserve">
      бір айлық мерзім ішінде қолданылып жүрген нормативтік құқықтық актілерді осы қаулыға сәйкес келтіру туралы Қазақстан Республикасының Үкіметіне ұсыныс әзірлеу және енгізу ұсынылсын.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16 қыркүйектегі</w:t>
      </w:r>
    </w:p>
    <w:p>
      <w:pPr>
        <w:spacing w:after="0"/>
        <w:ind w:left="0"/>
        <w:jc w:val="both"/>
      </w:pPr>
      <w:r>
        <w:rPr>
          <w:rFonts w:ascii="Times New Roman"/>
          <w:b w:val="false"/>
          <w:i w:val="false"/>
          <w:color w:val="000000"/>
          <w:sz w:val="28"/>
        </w:rPr>
        <w:t>                                           N 896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Республикалық бюджеттен қаржыландырылатын Қазақстан Республикасы Бас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Прокуратурасының бағдарламалары мен кіші бағдарламаларының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|N |          Атауы                    |  1998 жылғы  |  1999 жылға        </w:t>
      </w:r>
    </w:p>
    <w:p>
      <w:pPr>
        <w:spacing w:after="0"/>
        <w:ind w:left="0"/>
        <w:jc w:val="both"/>
      </w:pPr>
      <w:r>
        <w:rPr>
          <w:rFonts w:ascii="Times New Roman"/>
          <w:b w:val="false"/>
          <w:i w:val="false"/>
          <w:color w:val="000000"/>
          <w:sz w:val="28"/>
        </w:rPr>
        <w:t xml:space="preserve">|  |                                   | қаржыландыру |   арналған         </w:t>
      </w:r>
    </w:p>
    <w:p>
      <w:pPr>
        <w:spacing w:after="0"/>
        <w:ind w:left="0"/>
        <w:jc w:val="both"/>
      </w:pPr>
      <w:r>
        <w:rPr>
          <w:rFonts w:ascii="Times New Roman"/>
          <w:b w:val="false"/>
          <w:i w:val="false"/>
          <w:color w:val="000000"/>
          <w:sz w:val="28"/>
        </w:rPr>
        <w:t xml:space="preserve">|  |                                   |    нысаны    | қаржыландыру       </w:t>
      </w:r>
    </w:p>
    <w:p>
      <w:pPr>
        <w:spacing w:after="0"/>
        <w:ind w:left="0"/>
        <w:jc w:val="both"/>
      </w:pPr>
      <w:r>
        <w:rPr>
          <w:rFonts w:ascii="Times New Roman"/>
          <w:b w:val="false"/>
          <w:i w:val="false"/>
          <w:color w:val="000000"/>
          <w:sz w:val="28"/>
        </w:rPr>
        <w:t xml:space="preserve">|  |                                   |              |    нысаны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|3 |Қоғамдық тәртіп және қауіпсіздік   |              |                    </w:t>
      </w:r>
    </w:p>
    <w:p>
      <w:pPr>
        <w:spacing w:after="0"/>
        <w:ind w:left="0"/>
        <w:jc w:val="both"/>
      </w:pPr>
      <w:r>
        <w:rPr>
          <w:rFonts w:ascii="Times New Roman"/>
          <w:b w:val="false"/>
          <w:i w:val="false"/>
          <w:color w:val="000000"/>
          <w:sz w:val="28"/>
        </w:rPr>
        <w:t xml:space="preserve">|  |Республикалық деңгейдегі әкімшілік |              |                    </w:t>
      </w:r>
    </w:p>
    <w:p>
      <w:pPr>
        <w:spacing w:after="0"/>
        <w:ind w:left="0"/>
        <w:jc w:val="both"/>
      </w:pPr>
      <w:r>
        <w:rPr>
          <w:rFonts w:ascii="Times New Roman"/>
          <w:b w:val="false"/>
          <w:i w:val="false"/>
          <w:color w:val="000000"/>
          <w:sz w:val="28"/>
        </w:rPr>
        <w:t xml:space="preserve">|  |шығыстар                           |Ұстауға       | Ұстауға            </w:t>
      </w:r>
    </w:p>
    <w:p>
      <w:pPr>
        <w:spacing w:after="0"/>
        <w:ind w:left="0"/>
        <w:jc w:val="both"/>
      </w:pPr>
      <w:r>
        <w:rPr>
          <w:rFonts w:ascii="Times New Roman"/>
          <w:b w:val="false"/>
          <w:i w:val="false"/>
          <w:color w:val="000000"/>
          <w:sz w:val="28"/>
        </w:rPr>
        <w:t xml:space="preserve">|  | Орталық органның аппараты         |              |                    </w:t>
      </w:r>
    </w:p>
    <w:p>
      <w:pPr>
        <w:spacing w:after="0"/>
        <w:ind w:left="0"/>
        <w:jc w:val="both"/>
      </w:pPr>
      <w:r>
        <w:rPr>
          <w:rFonts w:ascii="Times New Roman"/>
          <w:b w:val="false"/>
          <w:i w:val="false"/>
          <w:color w:val="000000"/>
          <w:sz w:val="28"/>
        </w:rPr>
        <w:t xml:space="preserve">|  |Аумақтық органдардың аппараты      |              |                    </w:t>
      </w:r>
    </w:p>
    <w:p>
      <w:pPr>
        <w:spacing w:after="0"/>
        <w:ind w:left="0"/>
        <w:jc w:val="both"/>
      </w:pPr>
      <w:r>
        <w:rPr>
          <w:rFonts w:ascii="Times New Roman"/>
          <w:b w:val="false"/>
          <w:i w:val="false"/>
          <w:color w:val="000000"/>
          <w:sz w:val="28"/>
        </w:rPr>
        <w:t xml:space="preserve">|  |Қылмыстық және жедел есептерді     | Бұл да       |  Бұл да            </w:t>
      </w:r>
    </w:p>
    <w:p>
      <w:pPr>
        <w:spacing w:after="0"/>
        <w:ind w:left="0"/>
        <w:jc w:val="both"/>
      </w:pPr>
      <w:r>
        <w:rPr>
          <w:rFonts w:ascii="Times New Roman"/>
          <w:b w:val="false"/>
          <w:i w:val="false"/>
          <w:color w:val="000000"/>
          <w:sz w:val="28"/>
        </w:rPr>
        <w:t xml:space="preserve">|  |жүргізу                            |              |                    </w:t>
      </w:r>
    </w:p>
    <w:p>
      <w:pPr>
        <w:spacing w:after="0"/>
        <w:ind w:left="0"/>
        <w:jc w:val="both"/>
      </w:pPr>
      <w:r>
        <w:rPr>
          <w:rFonts w:ascii="Times New Roman"/>
          <w:b w:val="false"/>
          <w:i w:val="false"/>
          <w:color w:val="000000"/>
          <w:sz w:val="28"/>
        </w:rPr>
        <w:t xml:space="preserve">|  |Мемлекеттік мекемелер              |              |                    </w:t>
      </w:r>
    </w:p>
    <w:p>
      <w:pPr>
        <w:spacing w:after="0"/>
        <w:ind w:left="0"/>
        <w:jc w:val="both"/>
      </w:pPr>
      <w:r>
        <w:rPr>
          <w:rFonts w:ascii="Times New Roman"/>
          <w:b w:val="false"/>
          <w:i w:val="false"/>
          <w:color w:val="000000"/>
          <w:sz w:val="28"/>
        </w:rPr>
        <w:t xml:space="preserve">|  |Құқықтық статистика және ақпарат   |              |                    </w:t>
      </w:r>
    </w:p>
    <w:p>
      <w:pPr>
        <w:spacing w:after="0"/>
        <w:ind w:left="0"/>
        <w:jc w:val="both"/>
      </w:pPr>
      <w:r>
        <w:rPr>
          <w:rFonts w:ascii="Times New Roman"/>
          <w:b w:val="false"/>
          <w:i w:val="false"/>
          <w:color w:val="000000"/>
          <w:sz w:val="28"/>
        </w:rPr>
        <w:t xml:space="preserve">|  |орталығы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