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6761" w14:textId="f216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 қорынан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1998 жылғы 14 қыркүйек N 886</w:t>
      </w:r>
    </w:p>
    <w:p>
      <w:pPr>
        <w:spacing w:after="0"/>
        <w:ind w:left="0"/>
        <w:jc w:val="both"/>
      </w:pPr>
      <w:bookmarkStart w:name="z0" w:id="0"/>
      <w:r>
        <w:rPr>
          <w:rFonts w:ascii="Times New Roman"/>
          <w:b w:val="false"/>
          <w:i w:val="false"/>
          <w:color w:val="000000"/>
          <w:sz w:val="28"/>
        </w:rPr>
        <w:t xml:space="preserve">
      Саха (Якутия) Республикасында сел тасқынынан болған табиғи зілзаланың зардаптарын жою мақсатында Қазақстан Республикасының Үкіметі ҚАУЛЫ ЕТЕДІ: </w:t>
      </w:r>
      <w:r>
        <w:br/>
      </w:r>
      <w:r>
        <w:rPr>
          <w:rFonts w:ascii="Times New Roman"/>
          <w:b w:val="false"/>
          <w:i w:val="false"/>
          <w:color w:val="000000"/>
          <w:sz w:val="28"/>
        </w:rPr>
        <w:t xml:space="preserve">
      1. Саха (Якутия) Республикасына табиғи және техногендік сипаттағы төтенше жағдайларды жоюды қоса алғанда, төтенше жағдайлар мен шараларды қаржыландыруға көзделген қаражаттың есебінен Қазақстан Республикасы Үкіметінің резерв қорынан 50 (елу) мың АҚШ долларына бара-бар сомада ақша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қаражаты бөлініп көмек көрсетілсін.</w:t>
      </w:r>
    </w:p>
    <w:p>
      <w:pPr>
        <w:spacing w:after="0"/>
        <w:ind w:left="0"/>
        <w:jc w:val="both"/>
      </w:pPr>
      <w:r>
        <w:rPr>
          <w:rFonts w:ascii="Times New Roman"/>
          <w:b w:val="false"/>
          <w:i w:val="false"/>
          <w:color w:val="000000"/>
          <w:sz w:val="28"/>
        </w:rPr>
        <w:t xml:space="preserve">     2. Қазақстан Республикасының Қаржы министрлігі көрсетілген қаражатты </w:t>
      </w:r>
    </w:p>
    <w:p>
      <w:pPr>
        <w:spacing w:after="0"/>
        <w:ind w:left="0"/>
        <w:jc w:val="both"/>
      </w:pPr>
      <w:r>
        <w:rPr>
          <w:rFonts w:ascii="Times New Roman"/>
          <w:b w:val="false"/>
          <w:i w:val="false"/>
          <w:color w:val="000000"/>
          <w:sz w:val="28"/>
        </w:rPr>
        <w:t xml:space="preserve">айырбасталымды етсін және оларды Саха (Якутия) Республикасы Қаржы </w:t>
      </w:r>
    </w:p>
    <w:p>
      <w:pPr>
        <w:spacing w:after="0"/>
        <w:ind w:left="0"/>
        <w:jc w:val="both"/>
      </w:pPr>
      <w:r>
        <w:rPr>
          <w:rFonts w:ascii="Times New Roman"/>
          <w:b w:val="false"/>
          <w:i w:val="false"/>
          <w:color w:val="000000"/>
          <w:sz w:val="28"/>
        </w:rPr>
        <w:t>министрлігінің валюта шотына аударсын.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