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a7a1" w14:textId="3d9a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және 1998 жылғы 19 ақпандағы N 119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18 тамыздағы N 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кейбiр шешiмдерiне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1998 жылға арналған заң жобалары жұмыстарының жоспарына: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32-реттiк нөмiрлi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мынадай мазмұндағы 44-1 реттiк нөмiрлi жолдармен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"44-1 Еңбек туралы Әдiлетминi        тамыз   қыркүйек   қазан"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Еңбекәлеуметминi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2-тармақтың күші жойылды - ҚР Үкіметінің 1999.08.06. N 1108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