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2f40a" w14:textId="da2f4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Мемлекеттің ауыл шаруашылығының нарықтық инфрақұрылымын дамытуға қатысуының кейбір мәселелері туралы</w:t>
      </w:r>
    </w:p>
    <w:p>
      <w:pPr>
        <w:spacing w:after="0"/>
        <w:ind w:left="0"/>
        <w:jc w:val="both"/>
      </w:pPr>
      <w:r>
        <w:rPr>
          <w:rFonts w:ascii="Times New Roman"/>
          <w:b w:val="false"/>
          <w:i w:val="false"/>
          <w:color w:val="000000"/>
          <w:sz w:val="28"/>
        </w:rPr>
        <w:t>Қазақстан Республикасы Yкіметінің ҚАУЛЫСЫ »1998 жылғы 11 тамыз N 761</w:t>
      </w:r>
    </w:p>
    <w:p>
      <w:pPr>
        <w:spacing w:after="0"/>
        <w:ind w:left="0"/>
        <w:jc w:val="both"/>
      </w:pPr>
      <w:bookmarkStart w:name="z0" w:id="0"/>
      <w:r>
        <w:rPr>
          <w:rFonts w:ascii="Times New Roman"/>
          <w:b w:val="false"/>
          <w:i w:val="false"/>
          <w:color w:val="000000"/>
          <w:sz w:val="28"/>
        </w:rPr>
        <w:t xml:space="preserve">
     Ауыл шаруашылығы тауар өндірушілерін ауыл шаруашылығы техникасымен қамтамасыз ету, машина-технологиялық станциялардың, ауыл шаруашылығы техникасын жалға беру пункттерінің желілерін дамыту мақсатында, сондай-ақ көтерме азық-түлік рыноктары жүйелерін ұйымдастыру үшін Қазақстан Республикасының Yкіметі ҚАУЛЫ ЕТЕДІ: </w:t>
      </w:r>
      <w:r>
        <w:br/>
      </w:r>
      <w:r>
        <w:rPr>
          <w:rFonts w:ascii="Times New Roman"/>
          <w:b w:val="false"/>
          <w:i w:val="false"/>
          <w:color w:val="000000"/>
          <w:sz w:val="28"/>
        </w:rPr>
        <w:t xml:space="preserve">
      1. "Шағын кәсіпкерлікті дамыту қоры" жабық акционерлік қоғамына екінші деңгейдегі уәкілетті банктермен бірлесіп Азия Даму Банкінің ауыл шаруашылығы секторына арналған Бағдарламалық займының екінші траншының қаражатынан Қазақстан Республикасының Қаржы министрлігімен және Ауыл шаруашылығы министрлігімен келісім бойынша құрылатын машина-технологиялық станциялардың желілері мен көтерме азық-түлік рыноктарының жүйелері үшін жаңа ауыл шаруашылығы техникаларын сатып алуға және айналымдық қаражатты толықтыруға несиелер беру ұсынылсын. </w:t>
      </w:r>
      <w:r>
        <w:br/>
      </w:r>
      <w:r>
        <w:rPr>
          <w:rFonts w:ascii="Times New Roman"/>
          <w:b w:val="false"/>
          <w:i w:val="false"/>
          <w:color w:val="000000"/>
          <w:sz w:val="28"/>
        </w:rPr>
        <w:t xml:space="preserve">
      2. Облыстардың әкімдері машина-технологиялық станциялар желілерін құру және оларды реттеу, сондай-ақ көтерме азық-түлік рыноктары жүйелерін қалыптастыру жөніндегі жұмыстарды ұйымдастырсын. </w:t>
      </w:r>
      <w:r>
        <w:br/>
      </w:r>
      <w:r>
        <w:rPr>
          <w:rFonts w:ascii="Times New Roman"/>
          <w:b w:val="false"/>
          <w:i w:val="false"/>
          <w:color w:val="000000"/>
          <w:sz w:val="28"/>
        </w:rPr>
        <w:t>
      3. "Ауыл шаруашылығы секторына арналған Азия Даму Банкінің Бағдарламалық займын жүзеге асыру жөніндегі шаралар туралы" Қазақстан Республикасы Yкіметінің 1998 жылғы наурыздың 17-сіндегі N 227 </w:t>
      </w:r>
      <w:r>
        <w:rPr>
          <w:rFonts w:ascii="Times New Roman"/>
          <w:b w:val="false"/>
          <w:i w:val="false"/>
          <w:color w:val="000000"/>
          <w:sz w:val="28"/>
        </w:rPr>
        <w:t xml:space="preserve">P980227_ </w:t>
      </w:r>
      <w:r>
        <w:rPr>
          <w:rFonts w:ascii="Times New Roman"/>
          <w:b w:val="false"/>
          <w:i w:val="false"/>
          <w:color w:val="000000"/>
          <w:sz w:val="28"/>
        </w:rPr>
        <w:t xml:space="preserve">қаулысына мынадай толықтыру енгізілсін: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көрсетілген қаулыға 2-қосымшада:</w:t>
      </w:r>
    </w:p>
    <w:p>
      <w:pPr>
        <w:spacing w:after="0"/>
        <w:ind w:left="0"/>
        <w:jc w:val="both"/>
      </w:pPr>
      <w:r>
        <w:rPr>
          <w:rFonts w:ascii="Times New Roman"/>
          <w:b w:val="false"/>
          <w:i w:val="false"/>
          <w:color w:val="000000"/>
          <w:sz w:val="28"/>
        </w:rPr>
        <w:t xml:space="preserve">     1-тармақтағы "ауыл шаруашылығы өнімін өңдеу" деген сөздерден кейін </w:t>
      </w:r>
    </w:p>
    <w:p>
      <w:pPr>
        <w:spacing w:after="0"/>
        <w:ind w:left="0"/>
        <w:jc w:val="both"/>
      </w:pPr>
      <w:r>
        <w:rPr>
          <w:rFonts w:ascii="Times New Roman"/>
          <w:b w:val="false"/>
          <w:i w:val="false"/>
          <w:color w:val="000000"/>
          <w:sz w:val="28"/>
        </w:rPr>
        <w:t xml:space="preserve">"машина-технологиялық станциялар үшін ауыл шаруашылығы техникалары, </w:t>
      </w:r>
    </w:p>
    <w:p>
      <w:pPr>
        <w:spacing w:after="0"/>
        <w:ind w:left="0"/>
        <w:jc w:val="both"/>
      </w:pPr>
      <w:r>
        <w:rPr>
          <w:rFonts w:ascii="Times New Roman"/>
          <w:b w:val="false"/>
          <w:i w:val="false"/>
          <w:color w:val="000000"/>
          <w:sz w:val="28"/>
        </w:rPr>
        <w:t xml:space="preserve">көтерме азық-түлік рыноктарының және ауыл шаруашылығы өнімдерін сатуға </w:t>
      </w:r>
    </w:p>
    <w:p>
      <w:pPr>
        <w:spacing w:after="0"/>
        <w:ind w:left="0"/>
        <w:jc w:val="both"/>
      </w:pPr>
      <w:r>
        <w:rPr>
          <w:rFonts w:ascii="Times New Roman"/>
          <w:b w:val="false"/>
          <w:i w:val="false"/>
          <w:color w:val="000000"/>
          <w:sz w:val="28"/>
        </w:rPr>
        <w:t xml:space="preserve">арналған басқа да рыноктық инфрақұрылымдардың жүйелерін құру" деген </w:t>
      </w:r>
    </w:p>
    <w:p>
      <w:pPr>
        <w:spacing w:after="0"/>
        <w:ind w:left="0"/>
        <w:jc w:val="both"/>
      </w:pPr>
      <w:r>
        <w:rPr>
          <w:rFonts w:ascii="Times New Roman"/>
          <w:b w:val="false"/>
          <w:i w:val="false"/>
          <w:color w:val="000000"/>
          <w:sz w:val="28"/>
        </w:rPr>
        <w:t>сөздермен толықтырылсын.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