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002f" w14:textId="3a30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Банкрот деп танылып, таратылатын ұйымдардың мүлкiн (активтерiн) сатуға алдын ала дайындау мен сатудың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11 тамыздағы N 759. Күші жойылды - ҚР Үкіметінің 2006.04.26. N 326 (қаулы алғаш рет ресми жарияланған күнiнен бастап он күнтiзбелiк күн өткен соң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"Банкроттық туралы" Қазақстан Республикасының Заңына өзгерiстер мен толықтырулар енгiзу туралы Қазақстан Республикасының 1997 жылғы 21 қаңтардағы Заңын iске асыру мақсатында Қазақстан Республикасының Үкiметi қаулы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 мен кіріспеге өзгеріс енгізілді - ҚР Үкіметінiң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банкрот деп танылып, таратылатын ұйымдардың мүлкiн (активтерiн) сатуға алдын ала дайындау мен сатудың тәртiбi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Үкіметінiң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Қазақстан Республикасының Қаржы министрлiгiне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1998 жылғы 11 тамыздағы   
</w:t>
      </w:r>
      <w:r>
        <w:br/>
      </w:r>
      <w:r>
        <w:rPr>
          <w:rFonts w:ascii="Times New Roman"/>
          <w:b w:val="false"/>
          <w:i w:val="false"/>
          <w:color w:val="000000"/>
          <w:sz w:val="28"/>
        </w:rPr>
        <w:t>
N 759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Банкрот деп танылып, таратылатын ұйымдардың мүлкiн (активтерiн) сатуға алдын ала дайындау мен сатудың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Тақырыбына өзгеріс енгізілді - ҚР Үкіметінiң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Тәртiп қолданылып жүрген заңдарға сәйкес әзiрлендi және сатуға алдын ала дайындаудың, сондай-ақ банкрот деп танылып, таратылатын ұйымдардың мүлкiн (активтерiн) сатуға алдын ала дайындаудың, сондай-ақ сатудың шарттары мен тәртiбiн белгiлейдi.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өзгеріс енгізілді - ҚР Үкіметінiң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Тәртiп мүлiктiң мынадай түрлерiн:
</w:t>
      </w:r>
      <w:r>
        <w:br/>
      </w:r>
      <w:r>
        <w:rPr>
          <w:rFonts w:ascii="Times New Roman"/>
          <w:b w:val="false"/>
          <w:i w:val="false"/>
          <w:color w:val="000000"/>
          <w:sz w:val="28"/>
        </w:rPr>
        <w:t>
      1) заңнамаға сәйкес айналымнан алынған мүлiктi;
</w:t>
      </w:r>
      <w:r>
        <w:br/>
      </w:r>
      <w:r>
        <w:rPr>
          <w:rFonts w:ascii="Times New Roman"/>
          <w:b w:val="false"/>
          <w:i w:val="false"/>
          <w:color w:val="000000"/>
          <w:sz w:val="28"/>
        </w:rPr>
        <w:t>
      2) меншiк құқығында борышкерге тиесiлi емес, оның iшiнде сенiмдi басқарудағы немесе сақтаудағы мүлiкте;
</w:t>
      </w:r>
      <w:r>
        <w:br/>
      </w:r>
      <w:r>
        <w:rPr>
          <w:rFonts w:ascii="Times New Roman"/>
          <w:b w:val="false"/>
          <w:i w:val="false"/>
          <w:color w:val="000000"/>
          <w:sz w:val="28"/>
        </w:rPr>
        <w:t>
      3) заңнамалық кесiмдерде көзделген жағдайларды қоспағанда, банктердiң, сақтандыру (қайта сақтандыру) ұйымдарының, жинақтаушы зейнетақы қорларының және ауыл шаруашылығы ұйымдарының мүлкін сатуға қолданылмайды.
</w:t>
      </w:r>
      <w:r>
        <w:br/>
      </w:r>
      <w:r>
        <w:rPr>
          <w:rFonts w:ascii="Times New Roman"/>
          <w:b w:val="false"/>
          <w:i w:val="false"/>
          <w:color w:val="000000"/>
          <w:sz w:val="28"/>
        </w:rPr>
        <w:t>
      Шектеулi айналым қабiлетi бар заттарды айналымның белгілi бiр қатысушысы сатуы мүмкiн.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Үкіметінiң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Ұйым мүлкiнiң құрамына үйлердi, ғимараттарды, жабдықтарды, мүкәммалды, шикiзатты, өнiмдердi және ұйымның басқа да активтерiн қоса алғанда, негiзгi қаражат (қорлар) кiредi. 
</w:t>
      </w:r>
      <w:r>
        <w:br/>
      </w:r>
      <w:r>
        <w:rPr>
          <w:rFonts w:ascii="Times New Roman"/>
          <w:b w:val="false"/>
          <w:i w:val="false"/>
          <w:color w:val="000000"/>
          <w:sz w:val="28"/>
        </w:rPr>
        <w:t>
      3. Осы тәртiпте сөздер мен тiркестердiң мынадай мағыналары болады: 
</w:t>
      </w:r>
      <w:r>
        <w:br/>
      </w:r>
      <w:r>
        <w:rPr>
          <w:rFonts w:ascii="Times New Roman"/>
          <w:b w:val="false"/>
          <w:i w:val="false"/>
          <w:color w:val="000000"/>
          <w:sz w:val="28"/>
        </w:rPr>
        <w:t>
      таратылатын ұйым - заңнамада белгiленген тәртiппен банкрот деп танылуына байланысты тарату процесiндегі ұйым; &lt;*&gt;
</w:t>
      </w:r>
      <w:r>
        <w:br/>
      </w:r>
      <w:r>
        <w:rPr>
          <w:rFonts w:ascii="Times New Roman"/>
          <w:b w:val="false"/>
          <w:i w:val="false"/>
          <w:color w:val="000000"/>
          <w:sz w:val="28"/>
        </w:rPr>
        <w:t>
      уәкiлетті орган - оған берiлген өкілеттiктер шегiнде банкроттық рәсiмдердiң (банктердi, сақтандыру (қайта сақтандыру) ұйымдарын қоспағанда) жүргiзiлуiн бақылауды, сондай-ақ соттан тыс рәсiммен дәрменсiз борышкердi таратуды жүзеге асыратын Қазақстан Республикасының Үкiметi анықтайтын мемлекеттiк орган; &lt;*&gt; 
</w:t>
      </w:r>
      <w:r>
        <w:br/>
      </w:r>
      <w:r>
        <w:rPr>
          <w:rFonts w:ascii="Times New Roman"/>
          <w:b w:val="false"/>
          <w:i w:val="false"/>
          <w:color w:val="000000"/>
          <w:sz w:val="28"/>
        </w:rPr>
        <w:t>
      сатушы - конкурстық басқарушы; 
</w:t>
      </w:r>
      <w:r>
        <w:br/>
      </w:r>
      <w:r>
        <w:rPr>
          <w:rFonts w:ascii="Times New Roman"/>
          <w:b w:val="false"/>
          <w:i w:val="false"/>
          <w:color w:val="000000"/>
          <w:sz w:val="28"/>
        </w:rPr>
        <w:t>
      лот бойынша сауда-саттыққа қатысушы - жарияланған лоттың ағымдағы бағасына нөмiрдi көрсету арқылы келiскен қатысушы; 
</w:t>
      </w:r>
      <w:r>
        <w:br/>
      </w:r>
      <w:r>
        <w:rPr>
          <w:rFonts w:ascii="Times New Roman"/>
          <w:b w:val="false"/>
          <w:i w:val="false"/>
          <w:color w:val="000000"/>
          <w:sz w:val="28"/>
        </w:rPr>
        <w:t>
      сауда-саттықтың ағылшындық әдiсi - бастапқы баға күнi бұрын жарияланған қадаммен ең жоғары баға ұсынған бiр қатысушы қалған сәтке дейiн көтерiлетiн сауда-саттықтың әдiсi; 
</w:t>
      </w:r>
      <w:r>
        <w:br/>
      </w:r>
      <w:r>
        <w:rPr>
          <w:rFonts w:ascii="Times New Roman"/>
          <w:b w:val="false"/>
          <w:i w:val="false"/>
          <w:color w:val="000000"/>
          <w:sz w:val="28"/>
        </w:rPr>
        <w:t>
      сауда-саттықтың голландтық әдiсi - бастапқы баға күнi бұрын жарияланған қадаммен қатысушылардың бiрi жарияланған баға бойынша лотты сатып алуға келiсетiн сәтке дейiн төмендейтiн сауда-саттық әдiсi; 
</w:t>
      </w:r>
      <w:r>
        <w:br/>
      </w:r>
      <w:r>
        <w:rPr>
          <w:rFonts w:ascii="Times New Roman"/>
          <w:b w:val="false"/>
          <w:i w:val="false"/>
          <w:color w:val="000000"/>
          <w:sz w:val="28"/>
        </w:rPr>
        <w:t>
      лот - сату үшiн бөлiнбейтiн бiрлiктерге бөлiнген аукционға қойылған мүлiк; 
</w:t>
      </w:r>
      <w:r>
        <w:br/>
      </w:r>
      <w:r>
        <w:rPr>
          <w:rFonts w:ascii="Times New Roman"/>
          <w:b w:val="false"/>
          <w:i w:val="false"/>
          <w:color w:val="000000"/>
          <w:sz w:val="28"/>
        </w:rPr>
        <w:t>
      лоттың ең төменгi бағасы - лот одан төмен сатылмайтын баға; 
</w:t>
      </w:r>
      <w:r>
        <w:br/>
      </w:r>
      <w:r>
        <w:rPr>
          <w:rFonts w:ascii="Times New Roman"/>
          <w:b w:val="false"/>
          <w:i w:val="false"/>
          <w:color w:val="000000"/>
          <w:sz w:val="28"/>
        </w:rPr>
        <w:t>
      лоттың бастапқы бағасы - әрбiр лот бойынша сауда-саттық басталатын баға; 
</w:t>
      </w:r>
      <w:r>
        <w:br/>
      </w:r>
      <w:r>
        <w:rPr>
          <w:rFonts w:ascii="Times New Roman"/>
          <w:b w:val="false"/>
          <w:i w:val="false"/>
          <w:color w:val="000000"/>
          <w:sz w:val="28"/>
        </w:rPr>
        <w:t>
      сату бағасы - лоттың сауда-саттықтың нәтижесiнде белгiленген түпкiлiктi бағасы; 
</w:t>
      </w:r>
      <w:r>
        <w:br/>
      </w:r>
      <w:r>
        <w:rPr>
          <w:rFonts w:ascii="Times New Roman"/>
          <w:b w:val="false"/>
          <w:i w:val="false"/>
          <w:color w:val="000000"/>
          <w:sz w:val="28"/>
        </w:rPr>
        <w:t>
      жеңiмпаз - сауда-саттықта лот үшiн ең жоғары баға ұсынған қатысушы; 
</w:t>
      </w:r>
      <w:r>
        <w:br/>
      </w:r>
      <w:r>
        <w:rPr>
          <w:rFonts w:ascii="Times New Roman"/>
          <w:b w:val="false"/>
          <w:i w:val="false"/>
          <w:color w:val="000000"/>
          <w:sz w:val="28"/>
        </w:rPr>
        <w:t>
      сатып алушы - сатушымен сатып алу-сату шартын жасасқан жеңiмпаз; 
</w:t>
      </w:r>
      <w:r>
        <w:br/>
      </w:r>
      <w:r>
        <w:rPr>
          <w:rFonts w:ascii="Times New Roman"/>
          <w:b w:val="false"/>
          <w:i w:val="false"/>
          <w:color w:val="000000"/>
          <w:sz w:val="28"/>
        </w:rPr>
        <w:t>
      объект - технологиялық процеске қатысушы өндiрiстiк бөлiмшенiң мүлкiнен бөлiнген, бiрыңғай лотпен сауда-саттыққа қойылған мүлiктiк кешен ретiндегi ұйымның мүлкi; өзге де мүлiк. 
</w:t>
      </w:r>
      <w:r>
        <w:br/>
      </w:r>
      <w:r>
        <w:rPr>
          <w:rFonts w:ascii="Times New Roman"/>
          <w:b w:val="false"/>
          <w:i w:val="false"/>
          <w:color w:val="000000"/>
          <w:sz w:val="28"/>
        </w:rPr>
        <w:t>
      аукционшы - сатушы сауда-саттықтарды жүргiзу үшiн белгiлеген және сауда-саттықтардың нәтижелерiне мүдделi емес заңды немесе жеке адам.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ҚР Үкіметінiң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Өндiрiстiң тоқтаусыз циклi бар, сондай-ақ экономика үшiн стратегиялық маңызы бар тарататын ұйымның мүлкiн (активтерiн) сату алдында дайындау және сату кезiнде Үкiметтiң жекелеген шешiмiмен мүлiктi (активтердi) сатудың айрықша шарттары мен сатып алушыларға қосымша талаптар;
</w:t>
      </w:r>
      <w:r>
        <w:br/>
      </w:r>
      <w:r>
        <w:rPr>
          <w:rFonts w:ascii="Times New Roman"/>
          <w:b w:val="false"/>
          <w:i w:val="false"/>
          <w:color w:val="000000"/>
          <w:sz w:val="28"/>
        </w:rPr>
        <w:t>
      1) сатып алынған объектiде қызметтiң басталуын қамтамасыз ету;
</w:t>
      </w:r>
      <w:r>
        <w:br/>
      </w:r>
      <w:r>
        <w:rPr>
          <w:rFonts w:ascii="Times New Roman"/>
          <w:b w:val="false"/>
          <w:i w:val="false"/>
          <w:color w:val="000000"/>
          <w:sz w:val="28"/>
        </w:rPr>
        <w:t>
      2) технологиялық процестiң кiдiрiссiз жұмысын қаржыландырудың көздерiн айқындау;
</w:t>
      </w:r>
      <w:r>
        <w:br/>
      </w:r>
      <w:r>
        <w:rPr>
          <w:rFonts w:ascii="Times New Roman"/>
          <w:b w:val="false"/>
          <w:i w:val="false"/>
          <w:color w:val="000000"/>
          <w:sz w:val="28"/>
        </w:rPr>
        <w:t>
      2-1) уәкiлеттi органның таратылатын ұйымның мүлкiн сатудың жоспарын бекiтуi;&lt;*&gt;
</w:t>
      </w:r>
      <w:r>
        <w:br/>
      </w:r>
      <w:r>
        <w:rPr>
          <w:rFonts w:ascii="Times New Roman"/>
          <w:b w:val="false"/>
          <w:i w:val="false"/>
          <w:color w:val="000000"/>
          <w:sz w:val="28"/>
        </w:rPr>
        <w:t>
      3) табиғат қорғау шараларын жүргiзу;
</w:t>
      </w:r>
      <w:r>
        <w:br/>
      </w:r>
      <w:r>
        <w:rPr>
          <w:rFonts w:ascii="Times New Roman"/>
          <w:b w:val="false"/>
          <w:i w:val="false"/>
          <w:color w:val="000000"/>
          <w:sz w:val="28"/>
        </w:rPr>
        <w:t>
      4) тұтынушылармен жасалған келiсiм-шарттар бойынша электрмен жабдықтаудың кiдiрiссiздiгiн қамтамасыз ету;
</w:t>
      </w:r>
      <w:r>
        <w:br/>
      </w:r>
      <w:r>
        <w:rPr>
          <w:rFonts w:ascii="Times New Roman"/>
          <w:b w:val="false"/>
          <w:i w:val="false"/>
          <w:color w:val="000000"/>
          <w:sz w:val="28"/>
        </w:rPr>
        <w:t>
      5) мәмiлелер жасауға (қайта сатуға, кепiлге, басқаруға беруге және т.б.) шектеу және/немесе объектiге қатысты уақыттың белгiлi бiр кезеңi iшiнде белгiлi бiр қызметке тыйым салу;
</w:t>
      </w:r>
      <w:r>
        <w:br/>
      </w:r>
      <w:r>
        <w:rPr>
          <w:rFonts w:ascii="Times New Roman"/>
          <w:b w:val="false"/>
          <w:i w:val="false"/>
          <w:color w:val="000000"/>
          <w:sz w:val="28"/>
        </w:rPr>
        <w:t>
      6) сауда-саттықтағы бастапқы бағаға талап;
</w:t>
      </w:r>
      <w:r>
        <w:br/>
      </w:r>
      <w:r>
        <w:rPr>
          <w:rFonts w:ascii="Times New Roman"/>
          <w:b w:val="false"/>
          <w:i w:val="false"/>
          <w:color w:val="000000"/>
          <w:sz w:val="28"/>
        </w:rPr>
        <w:t>
      7) өзге де шарттар мен талаптар белгiленуi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2-1)-тармақшамен толықтырылды - ҚРҮ-нiң 1998.12.07. N 1251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Таратылатын ұйымның мүлкiн (активтерiн) сатуға алдын ала дайындауды жүргiзудiң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Таратылатын ұйымның мүлкiн (активтерiн) сатуға алдын ала дайындау жөнiндегi шаралар:
</w:t>
      </w:r>
      <w:r>
        <w:br/>
      </w:r>
      <w:r>
        <w:rPr>
          <w:rFonts w:ascii="Times New Roman"/>
          <w:b w:val="false"/>
          <w:i w:val="false"/>
          <w:color w:val="000000"/>
          <w:sz w:val="28"/>
        </w:rPr>
        <w:t>
      1) заңдарда белгiленген тәртiппен таратылатын ұйымның мүлкiн (активтерiн) түгендеудi және бағалауды;
</w:t>
      </w:r>
      <w:r>
        <w:br/>
      </w:r>
      <w:r>
        <w:rPr>
          <w:rFonts w:ascii="Times New Roman"/>
          <w:b w:val="false"/>
          <w:i w:val="false"/>
          <w:color w:val="000000"/>
          <w:sz w:val="28"/>
        </w:rPr>
        <w:t>
      2) нәтижесi бойынша сату объектiлерi айқындалатын таратылатын ұйымның мүлкiн (активтерiн) қайта құрылымдау (бөлiктеу, топтастыру) жөнiнде ұсыныс әзiрлеудi;
</w:t>
      </w:r>
      <w:r>
        <w:br/>
      </w:r>
      <w:r>
        <w:rPr>
          <w:rFonts w:ascii="Times New Roman"/>
          <w:b w:val="false"/>
          <w:i w:val="false"/>
          <w:color w:val="000000"/>
          <w:sz w:val="28"/>
        </w:rPr>
        <w:t>
      3) ұйымның мүлкiн (активтерiн) сату жөнiнде ұсыныс әзiрлеудi; 
</w:t>
      </w:r>
      <w:r>
        <w:br/>
      </w:r>
      <w:r>
        <w:rPr>
          <w:rFonts w:ascii="Times New Roman"/>
          <w:b w:val="false"/>
          <w:i w:val="false"/>
          <w:color w:val="000000"/>
          <w:sz w:val="28"/>
        </w:rPr>
        <w:t>
      4) таратылатын ұйымның сатылатын мүлкiн (активтерiн) жарнамалау жөнiндегi шараларды ұйымдастыруды; 
</w:t>
      </w:r>
      <w:r>
        <w:br/>
      </w:r>
      <w:r>
        <w:rPr>
          <w:rFonts w:ascii="Times New Roman"/>
          <w:b w:val="false"/>
          <w:i w:val="false"/>
          <w:color w:val="000000"/>
          <w:sz w:val="28"/>
        </w:rPr>
        <w:t>
      5) сату жоспарын дайындауды және бекiтудi; 
</w:t>
      </w:r>
      <w:r>
        <w:br/>
      </w:r>
      <w:r>
        <w:rPr>
          <w:rFonts w:ascii="Times New Roman"/>
          <w:b w:val="false"/>
          <w:i w:val="false"/>
          <w:color w:val="000000"/>
          <w:sz w:val="28"/>
        </w:rPr>
        <w:t>
      6) таратылатын мамандандырылған ұйымдармен, оның iшiнде қаржы агенттерiмен шарттар жасасуды қамтиды. 
</w:t>
      </w:r>
      <w:r>
        <w:br/>
      </w:r>
      <w:r>
        <w:rPr>
          <w:rFonts w:ascii="Times New Roman"/>
          <w:b w:val="false"/>
          <w:i w:val="false"/>
          <w:color w:val="000000"/>
          <w:sz w:val="28"/>
        </w:rPr>
        <w:t>
      6. Конкурстық басқарушы таратылатын ұйымның мүлкiн (активтерiн) түгендеудi және бағалауды жүргiзедi. 
</w:t>
      </w:r>
      <w:r>
        <w:br/>
      </w:r>
      <w:r>
        <w:rPr>
          <w:rFonts w:ascii="Times New Roman"/>
          <w:b w:val="false"/>
          <w:i w:val="false"/>
          <w:color w:val="000000"/>
          <w:sz w:val="28"/>
        </w:rPr>
        <w:t>
      7. Конкурстық басқарушы мүлiктi (активтердi) бағалауды жүргiзу үшiн қызмет көрсетулерiне ақы төлеу банкроттың мүлкi есебiнен жүзеге асырылатын бағалаушыны тартуға құқылы.&lt;*&gt;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өзгеріс енгізілді - ҚР Үкіметінiң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Конкурстық басқарушы уәкiлеттi органмен бiрлесiп активтердi алдын ала iрiктеудiң деректерiн ескере отырып салалық тиесiлiлiгiне, географиялық орналасқан жерiне, технологиялық мүмкiндiгiне және өзге де өлшемдерге сәйкес таратылатын ұйымның активтерiн сатуға дайындау жөнiндегi жұмысты ұйымдастырады. 
</w:t>
      </w:r>
      <w:r>
        <w:br/>
      </w:r>
      <w:r>
        <w:rPr>
          <w:rFonts w:ascii="Times New Roman"/>
          <w:b w:val="false"/>
          <w:i w:val="false"/>
          <w:color w:val="000000"/>
          <w:sz w:val="28"/>
        </w:rPr>
        <w:t>
      9. Конкурстық басқарушы мүлiктi (активтердi) қайта құрылымдау (топтау, бөлiктеу) және сату жөнiндегi ұсынымдарды әзiрлеу үшiн уәкiлеттi органмен бiрлесiп тәуелсiз консалтингтiк ұйымды тартуға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өзгеріс енгізілді - ҚР Үкіметінiң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Осы Тәртiптiң 9-тармағында көрсетiлген ұсынымдар мен ұсыныстарды ескере отырып жасалған және уәкiлеттi органмен келiсiлген сату жоспарын конкурстық басқарушы кредиторлар комитетiне бекiтуге ұсынады.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өзгердi - ҚРҮ-нiң 1998.12.07. N 1251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редакцияда - ҚР Үкіметінiң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Конкурстық басқарушы белгiлi бiр объектiлерге уәкiлеттi сатып алушыларды (инвесторларды) тарту жөнiндегi егжей-тегжейлi маркетингтiк жоспарды әлеуеттi сатып алушылардың арасында мүмкiн болатын бөлу үшiн объектiге арналған қысқа ақпараттық меморандумды әзiрлеу үшiн, уәкiлеттi органмен бiрлесiп, кредиторлар комитетiмен келiсiм бойынша екiншi деңгейдегi банктер мен инвестициялық компаниялардың қатарынан қаржы агенттерiн тартуға құқылы. 
</w:t>
      </w:r>
      <w:r>
        <w:br/>
      </w:r>
      <w:r>
        <w:rPr>
          <w:rFonts w:ascii="Times New Roman"/>
          <w:b w:val="false"/>
          <w:i w:val="false"/>
          <w:color w:val="000000"/>
          <w:sz w:val="28"/>
        </w:rPr>
        <w:t>
      12. Қаржы агенттерiнiң қызметтерiне ақы төлеу конкурстық басқарушы мен қаржы агенттiгiнiң арасындағы келiсiмге сәйкес кредиторлар комитетi белгiлейтiн тәртiппен конкурстық массадан жүзеге асырылады. 
</w:t>
      </w:r>
      <w:r>
        <w:br/>
      </w:r>
      <w:r>
        <w:rPr>
          <w:rFonts w:ascii="Times New Roman"/>
          <w:b w:val="false"/>
          <w:i w:val="false"/>
          <w:color w:val="000000"/>
          <w:sz w:val="28"/>
        </w:rPr>
        <w:t>
      13. Конкурстық басқарушы: 
</w:t>
      </w:r>
      <w:r>
        <w:br/>
      </w:r>
      <w:r>
        <w:rPr>
          <w:rFonts w:ascii="Times New Roman"/>
          <w:b w:val="false"/>
          <w:i w:val="false"/>
          <w:color w:val="000000"/>
          <w:sz w:val="28"/>
        </w:rPr>
        <w:t>
      1) таратылатын ұйымның мүлкiн (активтерiн) сатудың жоспарын әзiрлейдi және уәкiлеттi органмен келiсiлген кредиторлар комитетiне бекiтуге ұсынады; &lt;*&gt; 
</w:t>
      </w:r>
      <w:r>
        <w:br/>
      </w:r>
      <w:r>
        <w:rPr>
          <w:rFonts w:ascii="Times New Roman"/>
          <w:b w:val="false"/>
          <w:i w:val="false"/>
          <w:color w:val="000000"/>
          <w:sz w:val="28"/>
        </w:rPr>
        <w:t>
      1-1) конкурстық iс жүргізудiң бiрiншi кезектегi әкiмшiлiк шығыстарының сметасы шегiнде қалдық құнынан төмен емес баға бойынша өндiрiстiк циклға кiрмейтiн мүлiктi сату жөніндегі ұсыныстарды сату жоспарын бекiткенге дейiн кредиторлар комитетiмен және уәкiлеттi органмен келiседi; &lt;*&gt;
</w:t>
      </w:r>
      <w:r>
        <w:br/>
      </w:r>
      <w:r>
        <w:rPr>
          <w:rFonts w:ascii="Times New Roman"/>
          <w:b w:val="false"/>
          <w:i w:val="false"/>
          <w:color w:val="000000"/>
          <w:sz w:val="28"/>
        </w:rPr>
        <w:t>
      2) &lt;*&gt;
</w:t>
      </w:r>
      <w:r>
        <w:br/>
      </w:r>
      <w:r>
        <w:rPr>
          <w:rFonts w:ascii="Times New Roman"/>
          <w:b w:val="false"/>
          <w:i w:val="false"/>
          <w:color w:val="000000"/>
          <w:sz w:val="28"/>
        </w:rPr>
        <w:t>
      3) әлеуеттi сатып алушылардың ең көп санын тарту үшiн бұқаралық ақпарат құралдарында объектiнi сатуға ұсынылатын жарнама жөнiндегi жұмысты ұйымдастырады; 
</w:t>
      </w:r>
      <w:r>
        <w:br/>
      </w:r>
      <w:r>
        <w:rPr>
          <w:rFonts w:ascii="Times New Roman"/>
          <w:b w:val="false"/>
          <w:i w:val="false"/>
          <w:color w:val="000000"/>
          <w:sz w:val="28"/>
        </w:rPr>
        <w:t>
      4) мүлiктi (активтердi) сату жөнiндегi сауда-саттықтар өткiзудi ұйымдастырады; 
</w:t>
      </w:r>
      <w:r>
        <w:br/>
      </w:r>
      <w:r>
        <w:rPr>
          <w:rFonts w:ascii="Times New Roman"/>
          <w:b w:val="false"/>
          <w:i w:val="false"/>
          <w:color w:val="000000"/>
          <w:sz w:val="28"/>
        </w:rPr>
        <w:t>
      5) сауда-саттықтардың жеңiмпаздарымен сатып алу-сату шарттарын жасасады; 
</w:t>
      </w:r>
      <w:r>
        <w:br/>
      </w:r>
      <w:r>
        <w:rPr>
          <w:rFonts w:ascii="Times New Roman"/>
          <w:b w:val="false"/>
          <w:i w:val="false"/>
          <w:color w:val="000000"/>
          <w:sz w:val="28"/>
        </w:rPr>
        <w:t>
      6) шарттық негiзде қайта құрылымдау жөнiндегi ұсыныстарды әзiрлеу үшiн екiншi деңгейдегi банктер мен инвестициялық компаниялардың қатарынан қаржы агенттерiн тартады.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өзгердi - ҚРҮ-нiң 1998.12.07. N 1251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өзгеріс енгізілді - ҚР Үкіметінiң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Сатушы шарттық негiзде сауда-саттықтарды ұйымдастыру үшiн кез келген заңды немесе жеке тұлғаны тартуға құқылы. 
</w:t>
      </w:r>
      <w:r>
        <w:br/>
      </w:r>
      <w:r>
        <w:rPr>
          <w:rFonts w:ascii="Times New Roman"/>
          <w:b w:val="false"/>
          <w:i w:val="false"/>
          <w:color w:val="000000"/>
          <w:sz w:val="28"/>
        </w:rPr>
        <w:t>
      15. Бекiтуге ұсынылатын сату жоспары сату объектiсi, төлеудi кейiнге қалдырып сатудың мүмкiндiгi туралы ұсыныстарды, сондай-ақ объектiнiң бастапқы (және сауда-саттықтың голландиялық әдiсi кезiнде ең төменгi) бағасы туралы мәлiметтi қамтуы тиiс.&lt;*&gt; 
</w:t>
      </w:r>
      <w:r>
        <w:br/>
      </w:r>
      <w:r>
        <w:rPr>
          <w:rFonts w:ascii="Times New Roman"/>
          <w:b w:val="false"/>
          <w:i w:val="false"/>
          <w:color w:val="000000"/>
          <w:sz w:val="28"/>
        </w:rPr>
        <w:t>
      Ұйымдардың мүлкiн (активтерiн) сату кезiндегi бастапқы жарнаның мөлшерi сату бағасының отыз процентiнен кем болмайды және объектінi сатып алу-сату шартын жасасқан күннен бастап он банктiк күн iшiнде енгiзiледi, ал кейiнге қалдыру кезеңi үш айдан аспауы тиiс.&lt;*&gt;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өзгердi - ҚРҮ-нiң 1998.12.07. N 1251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өзгеріс енгізілді - ҚР Үкіметінiң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Бастапқы баға сату жоспарында бекiтiледi. Сауда-саттықтың ағылшындық әдiсi кезiнде таратылатын ұйымның барлық мүлкiнiң (активтерінің) алғашқы бастапқы бағасы барлық кезектегi кредиторлар талаптарының сомасынан төмен болмауы тиiс. Голландтық әдіс кезiнде бастапқы баға мүлiктiң (активтердiң) бағалау құнына тең.
</w:t>
      </w:r>
      <w:r>
        <w:br/>
      </w:r>
      <w:r>
        <w:rPr>
          <w:rFonts w:ascii="Times New Roman"/>
          <w:b w:val="false"/>
          <w:i w:val="false"/>
          <w:color w:val="000000"/>
          <w:sz w:val="28"/>
        </w:rPr>
        <w:t>
      Таратылатын ұйым қаражатының жетiспеуiне орай бағалау жүргiзу мүмкiн болмаған жағдайда сауда-саттықтың ағылшындық және голландтық әдiстерi кезiнде алғашқы бастапқы баға барлық кезектегi кредиторлардың талаптарынан және конкурстық іс жүргiзудiң әкiмшiлiк шығыстарынан төмен болмауы тиiс.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жаңа редакцияда - ҚР Үкіметінiң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Сатушы бағалаушының қорытындысы негiзiнде таратылатын ұйым мүлкiнiң (активтерiнiң) құнын бағалауды жүзеге асыруға құқылы.&lt;*&gt;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өзгеріс енгізілді - ҚР Үкіметінiң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Негiзгi қаражаттың құнын айқындау негiзгi қаражаттың аммортизациясының нормаларының және олардың пайдалану мерзiмiнiң негiзiнде және заңдарда белгiленген тәртiппен айқындалатын негiзгi қорлардың құнын арттыру коэффициентiне түзетiлген бағалау сәтiндегi бухгалтерлiк есептiң деректерi бойынша есептелген олардың баланстық қалпына келтiру құнының көлемiн тозудың көлемiне азайту жолымен есептелген қалдық құн бойынша жүзеге асырылады. 
</w:t>
      </w:r>
      <w:r>
        <w:br/>
      </w:r>
      <w:r>
        <w:rPr>
          <w:rFonts w:ascii="Times New Roman"/>
          <w:b w:val="false"/>
          <w:i w:val="false"/>
          <w:color w:val="000000"/>
          <w:sz w:val="28"/>
        </w:rPr>
        <w:t>
      19. Аяқталмаған құрылыс объектiлерi мен белгiленбеген жабдықтар олар түгелденгеннен кейiн заңдарда белгiленген тәртiппен айқындалатын негiзгi қорлардың құнын арттыру коэффициенттерi ескерiле отырып баланстық (қалпына келтiру) құны бойынша бағаланады. 
</w:t>
      </w:r>
      <w:r>
        <w:br/>
      </w:r>
      <w:r>
        <w:rPr>
          <w:rFonts w:ascii="Times New Roman"/>
          <w:b w:val="false"/>
          <w:i w:val="false"/>
          <w:color w:val="000000"/>
          <w:sz w:val="28"/>
        </w:rPr>
        <w:t>
      20. Запастар мен шығындар баланстық құн бойынша бағалау күнiндегi iс жүзiнде болуының негiзiнде бағаланады. 
</w:t>
      </w:r>
      <w:r>
        <w:br/>
      </w:r>
      <w:r>
        <w:rPr>
          <w:rFonts w:ascii="Times New Roman"/>
          <w:b w:val="false"/>
          <w:i w:val="false"/>
          <w:color w:val="000000"/>
          <w:sz w:val="28"/>
        </w:rPr>
        <w:t>
      21. Конкурстық басқарушы мүлiктiң (активтердiң) ол сатылғанға дейiн сақталуы үшiн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Таратылатын ұйымның мүлкiн (активтерiн) сату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Мүлiктi (активтердi) сату жариялылық, ашықтық және қол жетiмдiлiк принциптерi сақтала отырып сату жоспарына сәйкес сауда-саттықтарда (ағылшын немесе голландтық әдiс бойынша аукционда) жүзеге асырылады.
</w:t>
      </w:r>
      <w:r>
        <w:br/>
      </w:r>
      <w:r>
        <w:rPr>
          <w:rFonts w:ascii="Times New Roman"/>
          <w:b w:val="false"/>
          <w:i w:val="false"/>
          <w:color w:val="000000"/>
          <w:sz w:val="28"/>
        </w:rPr>
        <w:t>
      23. Аукционға алғашқы рет қойылған мүлiктi сату сауда-саттықтардың ағылшындық кестесi бойынша жүргiзiледi. Аукцион өтпеген деп танылған жағдайда мүлiк голландтық әдiс бойынша аукционға қойылады.
</w:t>
      </w:r>
      <w:r>
        <w:br/>
      </w:r>
      <w:r>
        <w:rPr>
          <w:rFonts w:ascii="Times New Roman"/>
          <w:b w:val="false"/>
          <w:i w:val="false"/>
          <w:color w:val="000000"/>
          <w:sz w:val="28"/>
        </w:rPr>
        <w:t>
      24. Сауда-саттық өтпеген деп танылған жағдайда сатушы уәкiлеттi органмен келiсiлген және кредиторлар комитетi бекiткен сату жоспарына өзгерiс енгiзуге құқылы. Өзгерiс сатылатын лоттардың өзгеше құрылымын және/немесе өзгеше бастапқы (ең төменгi) бағаны қамтуы тиiс.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жаңа редакцияда - ҚРҮ-нiң 1998.12.07. N 1251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өзгеріс енгізілді - ҚР Үкіметінiң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 Аукциондар олардың өткiзiлетiндiгi туралы көпшiлiк хабарланған күннен бастап он күнтiзбелiк күннен бұрын өткiзiлмеуi тиiс.&lt;*&gt;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жаңа редакцияда - ҚРҮ-нiң 1998.12.07. N 1251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 Сатушының айрықша функциялары:
</w:t>
      </w:r>
      <w:r>
        <w:br/>
      </w:r>
      <w:r>
        <w:rPr>
          <w:rFonts w:ascii="Times New Roman"/>
          <w:b w:val="false"/>
          <w:i w:val="false"/>
          <w:color w:val="000000"/>
          <w:sz w:val="28"/>
        </w:rPr>
        <w:t>
      1) кепiлдiктi жарналарды қабылдау;
</w:t>
      </w:r>
      <w:r>
        <w:br/>
      </w:r>
      <w:r>
        <w:rPr>
          <w:rFonts w:ascii="Times New Roman"/>
          <w:b w:val="false"/>
          <w:i w:val="false"/>
          <w:color w:val="000000"/>
          <w:sz w:val="28"/>
        </w:rPr>
        <w:t>
      2) аукциондарды өткiзудiң барысына бақылау жасауды жүргiзу;
</w:t>
      </w:r>
      <w:r>
        <w:br/>
      </w:r>
      <w:r>
        <w:rPr>
          <w:rFonts w:ascii="Times New Roman"/>
          <w:b w:val="false"/>
          <w:i w:val="false"/>
          <w:color w:val="000000"/>
          <w:sz w:val="28"/>
        </w:rPr>
        <w:t>
      3) сауда-саттықтың жеңiмпаздарымен сатып алу-сату шарттарын жасасу және олардың орындалуына бақылау жасау;
</w:t>
      </w:r>
      <w:r>
        <w:br/>
      </w:r>
      <w:r>
        <w:rPr>
          <w:rFonts w:ascii="Times New Roman"/>
          <w:b w:val="false"/>
          <w:i w:val="false"/>
          <w:color w:val="000000"/>
          <w:sz w:val="28"/>
        </w:rPr>
        <w:t>
      4) қатысушылармен және сатып алушылармен есеп айырысуды жүзеге асыру болып табылады.
</w:t>
      </w:r>
      <w:r>
        <w:br/>
      </w:r>
      <w:r>
        <w:rPr>
          <w:rFonts w:ascii="Times New Roman"/>
          <w:b w:val="false"/>
          <w:i w:val="false"/>
          <w:color w:val="000000"/>
          <w:sz w:val="28"/>
        </w:rPr>
        <w:t>
      27. Сатушы аукционшыны iрiктеудi дербес жүзеге асырады.
</w:t>
      </w:r>
      <w:r>
        <w:br/>
      </w:r>
      <w:r>
        <w:rPr>
          <w:rFonts w:ascii="Times New Roman"/>
          <w:b w:val="false"/>
          <w:i w:val="false"/>
          <w:color w:val="000000"/>
          <w:sz w:val="28"/>
        </w:rPr>
        <w:t>
      28. Аукционға қатысуға осы Тәртiпте белгiленген ретпен тiркеуден өткен заңды, жеке, оның iшiнде шетелдiк заңды тұлғаларға рұқсат етiледi.
</w:t>
      </w:r>
      <w:r>
        <w:br/>
      </w:r>
      <w:r>
        <w:rPr>
          <w:rFonts w:ascii="Times New Roman"/>
          <w:b w:val="false"/>
          <w:i w:val="false"/>
          <w:color w:val="000000"/>
          <w:sz w:val="28"/>
        </w:rPr>
        <w:t>
      29. Аукционға кiру билетiн төлеген барлық тiлек бiлдiрушiлердiң қатысуына құқығы бар. Бұқаралық ақпарат құралдарының өкiлдерi кiру билеттерiн төлеуден босатылады.
</w:t>
      </w:r>
      <w:r>
        <w:br/>
      </w:r>
      <w:r>
        <w:rPr>
          <w:rFonts w:ascii="Times New Roman"/>
          <w:b w:val="false"/>
          <w:i w:val="false"/>
          <w:color w:val="000000"/>
          <w:sz w:val="28"/>
        </w:rPr>
        <w:t>
      30. Кепiлдiктi жарна қатысушылардың мынадай мiндеттемелерiн:
</w:t>
      </w:r>
      <w:r>
        <w:br/>
      </w:r>
      <w:r>
        <w:rPr>
          <w:rFonts w:ascii="Times New Roman"/>
          <w:b w:val="false"/>
          <w:i w:val="false"/>
          <w:color w:val="000000"/>
          <w:sz w:val="28"/>
        </w:rPr>
        <w:t>
      1) сауда-саттықтың нәтижелерi туралы хаттамаға қол қоюын; 
</w:t>
      </w:r>
      <w:r>
        <w:br/>
      </w:r>
      <w:r>
        <w:rPr>
          <w:rFonts w:ascii="Times New Roman"/>
          <w:b w:val="false"/>
          <w:i w:val="false"/>
          <w:color w:val="000000"/>
          <w:sz w:val="28"/>
        </w:rPr>
        <w:t>
      2) сауда-саттықтардың нәтижелерi туралы хаттамаға сәйкес сатып алу-сату шарттарын жасасуын; 
</w:t>
      </w:r>
      <w:r>
        <w:br/>
      </w:r>
      <w:r>
        <w:rPr>
          <w:rFonts w:ascii="Times New Roman"/>
          <w:b w:val="false"/>
          <w:i w:val="false"/>
          <w:color w:val="000000"/>
          <w:sz w:val="28"/>
        </w:rPr>
        <w:t>
      3) сатып алу-сату шарты бойынша мiндеттемелердi дұрыс орындалуын қамтамасыз ету болып табылады. 
</w:t>
      </w:r>
      <w:r>
        <w:br/>
      </w:r>
      <w:r>
        <w:rPr>
          <w:rFonts w:ascii="Times New Roman"/>
          <w:b w:val="false"/>
          <w:i w:val="false"/>
          <w:color w:val="000000"/>
          <w:sz w:val="28"/>
        </w:rPr>
        <w:t>
      31. Аукционға қатысуға арналған кепiлдiктi жарна аукционға қойылған барлық ұйымдар үшiн бiр мөлшерде белгiленедi және әр лот бойынша сауда-саттықтың ағылшындық әдiсi кезiнде - лоттың бастапқы бағасынан 10%-тi, сауда-саттықтардың голландтық әдiсi кезiнде - лоттың ең төменгi бағасынан 10%-тi құрайды. 
</w:t>
      </w:r>
      <w:r>
        <w:br/>
      </w:r>
      <w:r>
        <w:rPr>
          <w:rFonts w:ascii="Times New Roman"/>
          <w:b w:val="false"/>
          <w:i w:val="false"/>
          <w:color w:val="000000"/>
          <w:sz w:val="28"/>
        </w:rPr>
        <w:t>
      32. Қатысушылар кепiлдiктi жарналардың кез келген санын енгiзуге құқылы, бұл ретте бiр кепiлдiктi жарна бiр лотты сатып алу құқығын бередi. 
</w:t>
      </w:r>
      <w:r>
        <w:br/>
      </w:r>
      <w:r>
        <w:rPr>
          <w:rFonts w:ascii="Times New Roman"/>
          <w:b w:val="false"/>
          <w:i w:val="false"/>
          <w:color w:val="000000"/>
          <w:sz w:val="28"/>
        </w:rPr>
        <w:t>
      33. Кепiлдiктi жарнаның мөлшерi ақпараттық хабар жарияланғаннан кейiн өзгертiле алмайды. Кепiлдiктi жарнаны қатысушының атынан кез келген басқа жеке немесе заңды тұлға енгiзе алады. Сатушы кепiлдiктi жарнаны алушы болып табылады. 
</w:t>
      </w:r>
      <w:r>
        <w:br/>
      </w:r>
      <w:r>
        <w:rPr>
          <w:rFonts w:ascii="Times New Roman"/>
          <w:b w:val="false"/>
          <w:i w:val="false"/>
          <w:color w:val="000000"/>
          <w:sz w:val="28"/>
        </w:rPr>
        <w:t>
      34. Сауда-саттықта жеңiп шыққан және сатып алу-сату шартын жасасқан қатысушының кепiлдiктi жарнасы сатып алу-сату жөнiндегi тиесiлi төлемдердiң есебiне жатады. 
</w:t>
      </w:r>
      <w:r>
        <w:br/>
      </w:r>
      <w:r>
        <w:rPr>
          <w:rFonts w:ascii="Times New Roman"/>
          <w:b w:val="false"/>
          <w:i w:val="false"/>
          <w:color w:val="000000"/>
          <w:sz w:val="28"/>
        </w:rPr>
        <w:t>
      35. Кепiлдiктi жарна: 
</w:t>
      </w:r>
      <w:r>
        <w:br/>
      </w:r>
      <w:r>
        <w:rPr>
          <w:rFonts w:ascii="Times New Roman"/>
          <w:b w:val="false"/>
          <w:i w:val="false"/>
          <w:color w:val="000000"/>
          <w:sz w:val="28"/>
        </w:rPr>
        <w:t>
      1) ол өткiзiлген күнге дейiнгi үш күннен аспайтын уақытта аукционға қатысудан бас тартқан; 
</w:t>
      </w:r>
      <w:r>
        <w:br/>
      </w:r>
      <w:r>
        <w:rPr>
          <w:rFonts w:ascii="Times New Roman"/>
          <w:b w:val="false"/>
          <w:i w:val="false"/>
          <w:color w:val="000000"/>
          <w:sz w:val="28"/>
        </w:rPr>
        <w:t>
      2) жеңiмпаз сауда-саттықтардың нәтижесi туралы хаттамаға қол қоюдан не сатып алу-сату шартын жасасудан бас тартқан; 
</w:t>
      </w:r>
      <w:r>
        <w:br/>
      </w:r>
      <w:r>
        <w:rPr>
          <w:rFonts w:ascii="Times New Roman"/>
          <w:b w:val="false"/>
          <w:i w:val="false"/>
          <w:color w:val="000000"/>
          <w:sz w:val="28"/>
        </w:rPr>
        <w:t>
      3) қатысушы сауда-саттықтың нәтижелерi туралы хаттамаға қол қоюдан нәтижелерге келiспеудiң негiздемесiнсiз бас тартқан; 
</w:t>
      </w:r>
      <w:r>
        <w:br/>
      </w:r>
      <w:r>
        <w:rPr>
          <w:rFonts w:ascii="Times New Roman"/>
          <w:b w:val="false"/>
          <w:i w:val="false"/>
          <w:color w:val="000000"/>
          <w:sz w:val="28"/>
        </w:rPr>
        <w:t>
      4) сатып алу-сату шарты бойынша мiндеттемелерiн орындамаған немесе дұрыс орындамаған жағдайларда сатушыға қайтарылмайды. 
</w:t>
      </w:r>
      <w:r>
        <w:br/>
      </w:r>
      <w:r>
        <w:rPr>
          <w:rFonts w:ascii="Times New Roman"/>
          <w:b w:val="false"/>
          <w:i w:val="false"/>
          <w:color w:val="000000"/>
          <w:sz w:val="28"/>
        </w:rPr>
        <w:t>
      36. Барлық қалған жағдайларда - кепiлдiктi жарналар, аукцион аяқталған күннен бастап 5 банктiк күннен аспайтын мерзiмде, ал егер ақша сатушының банктiк шотына аукционнан кейiн түссе, ол түскеннен бастап 5 банктiк күннiң iшiнде қайтарылады. 
</w:t>
      </w:r>
      <w:r>
        <w:br/>
      </w:r>
      <w:r>
        <w:rPr>
          <w:rFonts w:ascii="Times New Roman"/>
          <w:b w:val="false"/>
          <w:i w:val="false"/>
          <w:color w:val="000000"/>
          <w:sz w:val="28"/>
        </w:rPr>
        <w:t>
      37. Сауда-саттықтар өткiзу туралы ақпараттық хабарлама сауда-саттықтарды өткiзгенге дейiн кемiнде 10 күн бұрын белгiленген тәртiппен нормативтiк құқықтық кесiмдердi ресми жариялауға құқық алған жергiлiктi мерзiмдi баспа басылымында мемлекеттiк және орыс тiлдерiнде жарияланады.
</w:t>
      </w:r>
      <w:r>
        <w:br/>
      </w:r>
      <w:r>
        <w:rPr>
          <w:rFonts w:ascii="Times New Roman"/>
          <w:b w:val="false"/>
          <w:i w:val="false"/>
          <w:color w:val="000000"/>
          <w:sz w:val="28"/>
        </w:rPr>
        <w:t>
      Сауда-саттықтар болмаған деп танылған немесе оларды өткiзудiң негізгi шарттарын өзгерткен жағдайда сауда-саттықтарды өткiзу туралы ақпараттық хабарлама осы тармақта белгiленген тәртiппен жарияланады.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 жаңа редакцияда - ҚРҮ-нiң 1998.12.07. N 1251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 жаңа редакцияда - ҚР Үкіметінiң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38. Ақпараттық хабар:
</w:t>
      </w:r>
      <w:r>
        <w:br/>
      </w:r>
      <w:r>
        <w:rPr>
          <w:rFonts w:ascii="Times New Roman"/>
          <w:b w:val="false"/>
          <w:i w:val="false"/>
          <w:color w:val="000000"/>
          <w:sz w:val="28"/>
        </w:rPr>
        <w:t>
      1) сауда-саттықтардың өтетiн күнiн, жерiн және уақытын; 
</w:t>
      </w:r>
      <w:r>
        <w:br/>
      </w:r>
      <w:r>
        <w:rPr>
          <w:rFonts w:ascii="Times New Roman"/>
          <w:b w:val="false"/>
          <w:i w:val="false"/>
          <w:color w:val="000000"/>
          <w:sz w:val="28"/>
        </w:rPr>
        <w:t>
      2) мүлкi (активтерi) сатуға қойылған ұйымның атауын, қызметiнiң негiзгi бейiнiн және мекен-жайын;
</w:t>
      </w:r>
      <w:r>
        <w:br/>
      </w:r>
      <w:r>
        <w:rPr>
          <w:rFonts w:ascii="Times New Roman"/>
          <w:b w:val="false"/>
          <w:i w:val="false"/>
          <w:color w:val="000000"/>
          <w:sz w:val="28"/>
        </w:rPr>
        <w:t>
      3) әрбiр таратылатын ұйым бойынша қойылатын лоттардың мөлшерлерiн; 
</w:t>
      </w:r>
      <w:r>
        <w:br/>
      </w:r>
      <w:r>
        <w:rPr>
          <w:rFonts w:ascii="Times New Roman"/>
          <w:b w:val="false"/>
          <w:i w:val="false"/>
          <w:color w:val="000000"/>
          <w:sz w:val="28"/>
        </w:rPr>
        <w:t>
      4) мүлiктi сатудың ерекше шарттары мен оларды Үкiмет белгiлеген жағдайда қатысушыларға қосымша талаптарды; 
</w:t>
      </w:r>
      <w:r>
        <w:br/>
      </w:r>
      <w:r>
        <w:rPr>
          <w:rFonts w:ascii="Times New Roman"/>
          <w:b w:val="false"/>
          <w:i w:val="false"/>
          <w:color w:val="000000"/>
          <w:sz w:val="28"/>
        </w:rPr>
        <w:t>
      5) әрбiр лот бойынша сауда-саттықтарды өткiзудiң әдiсiн; 
</w:t>
      </w:r>
      <w:r>
        <w:br/>
      </w:r>
      <w:r>
        <w:rPr>
          <w:rFonts w:ascii="Times New Roman"/>
          <w:b w:val="false"/>
          <w:i w:val="false"/>
          <w:color w:val="000000"/>
          <w:sz w:val="28"/>
        </w:rPr>
        <w:t>
      6) сатуға қойылған лоттардың бастапқы және ең төменгi бағаларын; 
</w:t>
      </w:r>
      <w:r>
        <w:br/>
      </w:r>
      <w:r>
        <w:rPr>
          <w:rFonts w:ascii="Times New Roman"/>
          <w:b w:val="false"/>
          <w:i w:val="false"/>
          <w:color w:val="000000"/>
          <w:sz w:val="28"/>
        </w:rPr>
        <w:t>
      7) кепiлдiктi жарнаның мөлшерi мен алушының есеп-шотын; 
</w:t>
      </w:r>
      <w:r>
        <w:br/>
      </w:r>
      <w:r>
        <w:rPr>
          <w:rFonts w:ascii="Times New Roman"/>
          <w:b w:val="false"/>
          <w:i w:val="false"/>
          <w:color w:val="000000"/>
          <w:sz w:val="28"/>
        </w:rPr>
        <w:t>
      8) өтiнiмдердi қабылдау орны мен мерзiмдерiн; 
</w:t>
      </w:r>
      <w:r>
        <w:br/>
      </w:r>
      <w:r>
        <w:rPr>
          <w:rFonts w:ascii="Times New Roman"/>
          <w:b w:val="false"/>
          <w:i w:val="false"/>
          <w:color w:val="000000"/>
          <w:sz w:val="28"/>
        </w:rPr>
        <w:t>
      9) сату проспектiлерiн, ақпараттық бюллетендердi, сауда-саттықтардың өткiзiлу тәртiбiн және өзге де ақпараттарды алуға болатын телефондар мен мекен-жайларды;
</w:t>
      </w:r>
      <w:r>
        <w:br/>
      </w:r>
      <w:r>
        <w:rPr>
          <w:rFonts w:ascii="Times New Roman"/>
          <w:b w:val="false"/>
          <w:i w:val="false"/>
          <w:color w:val="000000"/>
          <w:sz w:val="28"/>
        </w:rPr>
        <w:t>
      10) сатушының шешiмi бойынша басқа да, оның iшiнде объектiнi мерзiмдерге бөлiп сату шарттары туралы қосымша ақпаратты қамтуға тиiс.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38-тармаққа өзгеріс енгізілді - ҚР Үкіметінiң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39.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39-тармақ алынып тасталды - ҚР Үкіметінiң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 Сатушы ақпараттық хабар жарияланғаннан кейiн барлық тiлек бiлдiрушiлерге аукционды өткiзудiң ұйымдастырылуы мен тәртiптерi туралы ақпаратқа еркiн рұқсат етiлуiн қамтамасыз етуге мiндеттi. 
</w:t>
      </w:r>
      <w:r>
        <w:br/>
      </w:r>
      <w:r>
        <w:rPr>
          <w:rFonts w:ascii="Times New Roman"/>
          <w:b w:val="false"/>
          <w:i w:val="false"/>
          <w:color w:val="000000"/>
          <w:sz w:val="28"/>
        </w:rPr>
        <w:t>
      41. Жарнаманың басқа түрлерi еркiн нысанда жүзеге асырылады және қатысушыларды неғұрлым көбiрек тартуға бағытталуы тиiстi. 
</w:t>
      </w:r>
      <w:r>
        <w:br/>
      </w:r>
      <w:r>
        <w:rPr>
          <w:rFonts w:ascii="Times New Roman"/>
          <w:b w:val="false"/>
          <w:i w:val="false"/>
          <w:color w:val="000000"/>
          <w:sz w:val="28"/>
        </w:rPr>
        <w:t>
      42. Аукционға қатысушыларды тiркеу ақпараттық хабар жарияланған күннен басталып жүргiзiледi және аукцион басталуға бiр сағат қалғанда аяқталады. 
</w:t>
      </w:r>
      <w:r>
        <w:br/>
      </w:r>
      <w:r>
        <w:rPr>
          <w:rFonts w:ascii="Times New Roman"/>
          <w:b w:val="false"/>
          <w:i w:val="false"/>
          <w:color w:val="000000"/>
          <w:sz w:val="28"/>
        </w:rPr>
        <w:t>
      43. Аукционға қатысушы ретiнде тiркеу үшiн: 
</w:t>
      </w:r>
      <w:r>
        <w:br/>
      </w:r>
      <w:r>
        <w:rPr>
          <w:rFonts w:ascii="Times New Roman"/>
          <w:b w:val="false"/>
          <w:i w:val="false"/>
          <w:color w:val="000000"/>
          <w:sz w:val="28"/>
        </w:rPr>
        <w:t>
      1) аукционға қатысуға арналған өтiнiмдi; 
</w:t>
      </w:r>
      <w:r>
        <w:br/>
      </w:r>
      <w:r>
        <w:rPr>
          <w:rFonts w:ascii="Times New Roman"/>
          <w:b w:val="false"/>
          <w:i w:val="false"/>
          <w:color w:val="000000"/>
          <w:sz w:val="28"/>
        </w:rPr>
        <w:t>
      2) төлқұжатын немесе өзге де жеке басын куәландыратын құжатты; 
</w:t>
      </w:r>
      <w:r>
        <w:br/>
      </w:r>
      <w:r>
        <w:rPr>
          <w:rFonts w:ascii="Times New Roman"/>
          <w:b w:val="false"/>
          <w:i w:val="false"/>
          <w:color w:val="000000"/>
          <w:sz w:val="28"/>
        </w:rPr>
        <w:t>
      3) кепiлдiктi жарна енгiзгенiн растайтын төлем құжатының көшiрмесiн; 
</w:t>
      </w:r>
      <w:r>
        <w:br/>
      </w:r>
      <w:r>
        <w:rPr>
          <w:rFonts w:ascii="Times New Roman"/>
          <w:b w:val="false"/>
          <w:i w:val="false"/>
          <w:color w:val="000000"/>
          <w:sz w:val="28"/>
        </w:rPr>
        <w:t>
      4) өкiлдiң өкiлеттiлiгiн куәландыратын құжатты ұсыну қажет. 
</w:t>
      </w:r>
      <w:r>
        <w:br/>
      </w:r>
      <w:r>
        <w:rPr>
          <w:rFonts w:ascii="Times New Roman"/>
          <w:b w:val="false"/>
          <w:i w:val="false"/>
          <w:color w:val="000000"/>
          <w:sz w:val="28"/>
        </w:rPr>
        <w:t>
      44. Заңды тұлғалар оған қосымша жарғы мен заңды тұлғаны тiркеу туралы куәлiктiң нотариалдық расталған көшiрмесiн ұсынады. 
</w:t>
      </w:r>
      <w:r>
        <w:br/>
      </w:r>
      <w:r>
        <w:rPr>
          <w:rFonts w:ascii="Times New Roman"/>
          <w:b w:val="false"/>
          <w:i w:val="false"/>
          <w:color w:val="000000"/>
          <w:sz w:val="28"/>
        </w:rPr>
        <w:t>
      Шетелдiк заңды тұлғалар лайықты түрде заңдастырылған құрылтай құжаттарын қоса ұсынады. 
</w:t>
      </w:r>
      <w:r>
        <w:br/>
      </w:r>
      <w:r>
        <w:rPr>
          <w:rFonts w:ascii="Times New Roman"/>
          <w:b w:val="false"/>
          <w:i w:val="false"/>
          <w:color w:val="000000"/>
          <w:sz w:val="28"/>
        </w:rPr>
        <w:t>
      45. Сатушының: 
</w:t>
      </w:r>
      <w:r>
        <w:br/>
      </w:r>
      <w:r>
        <w:rPr>
          <w:rFonts w:ascii="Times New Roman"/>
          <w:b w:val="false"/>
          <w:i w:val="false"/>
          <w:color w:val="000000"/>
          <w:sz w:val="28"/>
        </w:rPr>
        <w:t>
      1) қатысушыдан оның аукционға қойылғандардың қатарынан сол немесе өзге лотты сатып алу ниетi туралы ақпарат талап етуге; 
</w:t>
      </w:r>
      <w:r>
        <w:br/>
      </w:r>
      <w:r>
        <w:rPr>
          <w:rFonts w:ascii="Times New Roman"/>
          <w:b w:val="false"/>
          <w:i w:val="false"/>
          <w:color w:val="000000"/>
          <w:sz w:val="28"/>
        </w:rPr>
        <w:t>
      2) сауда-саттықтарға дайындалудың және оларды өткiзудiң бүкiл кезеңi iшiнде сауда-саттықтарға қатысушыларға қатысы бар ақпаратты жариялауға; 
</w:t>
      </w:r>
      <w:r>
        <w:br/>
      </w:r>
      <w:r>
        <w:rPr>
          <w:rFonts w:ascii="Times New Roman"/>
          <w:b w:val="false"/>
          <w:i w:val="false"/>
          <w:color w:val="000000"/>
          <w:sz w:val="28"/>
        </w:rPr>
        <w:t>
      3) осы Тәртiптiң 43, 44-тармақтарында аталғандардан басқа, қатысушы ретiнде тiркеу үшiн қосымша құжаттар ұсынуды талап етуге құқығы жоқ. 
</w:t>
      </w:r>
      <w:r>
        <w:br/>
      </w:r>
      <w:r>
        <w:rPr>
          <w:rFonts w:ascii="Times New Roman"/>
          <w:b w:val="false"/>
          <w:i w:val="false"/>
          <w:color w:val="000000"/>
          <w:sz w:val="28"/>
        </w:rPr>
        <w:t>
      46. Тiркеуден өткен адамдар аукцион күнi аукциондық нөмiрге ауыстырылатын қатысушының билетiн алады. Сауда-саттықтың процесiнде аукциондық нөмiрдi басқа адамның пайдалануына тыйым салынады. 
</w:t>
      </w:r>
      <w:r>
        <w:br/>
      </w:r>
      <w:r>
        <w:rPr>
          <w:rFonts w:ascii="Times New Roman"/>
          <w:b w:val="false"/>
          <w:i w:val="false"/>
          <w:color w:val="000000"/>
          <w:sz w:val="28"/>
        </w:rPr>
        <w:t>
      47. Аукционды аукционшы жүргiзедi. Аукцион оны өткiзудiң тәртiбiн жариялаумен басталады. Қатынасып отырған адамдардың аукционның барысына ықпал етуге немесе оны өткiзудiң тәртiбiн бұзуға құқығы жоқ, олай болмаған жағдайда олар аукционды өткiзу залынан аластатылуы мүмкiн. 
</w:t>
      </w:r>
      <w:r>
        <w:br/>
      </w:r>
      <w:r>
        <w:rPr>
          <w:rFonts w:ascii="Times New Roman"/>
          <w:b w:val="false"/>
          <w:i w:val="false"/>
          <w:color w:val="000000"/>
          <w:sz w:val="28"/>
        </w:rPr>
        <w:t>
      48. Лоттарды сауда-саттыққа қоюдың реттiлiгi туралы шешiмдi аукционшы қабылдайды. Бұл тәртiп аукциондық картада белгiленген тәртiпке сәйкес келмеуi мүмкiн. 
</w:t>
      </w:r>
      <w:r>
        <w:br/>
      </w:r>
      <w:r>
        <w:rPr>
          <w:rFonts w:ascii="Times New Roman"/>
          <w:b w:val="false"/>
          <w:i w:val="false"/>
          <w:color w:val="000000"/>
          <w:sz w:val="28"/>
        </w:rPr>
        <w:t>
      49. Әр лот бойынша сауда-саттықтар аукционшының сату объектiсiн, оның қысқаша сипаттамасын, сауда-саттықты өткiзудiң әдiсiн, бастапқы бағаны және бағалардың өзгеру қадамдарын жариялауымен басталады. Аукционшы сауда-саттықтардың процесiнде ол туралы мәлiмдей отырып, қадамды өзгертуге құқылы. Өзгерту қадамы лоттың ағымдағы бағаларының 5-тен 10%-тi шегiнде белгiленедi. 
</w:t>
      </w:r>
      <w:r>
        <w:br/>
      </w:r>
      <w:r>
        <w:rPr>
          <w:rFonts w:ascii="Times New Roman"/>
          <w:b w:val="false"/>
          <w:i w:val="false"/>
          <w:color w:val="000000"/>
          <w:sz w:val="28"/>
        </w:rPr>
        <w:t>
      50. Сауда-саттықтар төменде жазылған екi әдiстiң бiреуi бойынша өткiзiледi. 
</w:t>
      </w:r>
      <w:r>
        <w:br/>
      </w:r>
      <w:r>
        <w:rPr>
          <w:rFonts w:ascii="Times New Roman"/>
          <w:b w:val="false"/>
          <w:i w:val="false"/>
          <w:color w:val="000000"/>
          <w:sz w:val="28"/>
        </w:rPr>
        <w:t>
      1) аукционшы лоттың бастапқы бағасы мен бағаны арттырудың қадамын жариялайды. Сауда-саттыққа қатысушылар нөмiрдi көтеру арқылы бастапқы бағаны көтередi, бiрақ бұл жарияланған қадамнан артық емес. Аукционшы лот бойынша сауда-саттыққа қатысушылардың аукциондық нөмiрiн жариялайды, бағаны бекiтедi және оны көтерудi ұсынады. Лот бойынша сауда-саттықтар ең жоғары ұсынылған бағаға дейiн жүредi. Лот үшiн неғұрлым жоғары бағаны ұсынған қатысушыны аукционшы жариялайды. Аукционшы лоттың соңғы бағасын үш рет қайталайды, бұл ретте лоттың соңғы бағасын әрбiр қайталағаннан кейiн кемiнде 10 секунд өтуi тиiс және басқа нөмiрлер көтеру болмаған кезде балғаны ұрып, аталған лоттың сатылғандығы туралы жариялайды (сауда-саттықтардың ағылшындық әдiсi); 
</w:t>
      </w:r>
      <w:r>
        <w:br/>
      </w:r>
      <w:r>
        <w:rPr>
          <w:rFonts w:ascii="Times New Roman"/>
          <w:b w:val="false"/>
          <w:i w:val="false"/>
          <w:color w:val="000000"/>
          <w:sz w:val="28"/>
        </w:rPr>
        <w:t>
      2) аукционшы лоттың бастапқы бағасын жариялайды және жаңа бағаларды жариялай отырып оны мәлiмделген қадаммен төмендетедi. Аукционшы жарияланған баға кезiнде аукциондық нөмiрiн бiрiншi көтерген Қатысушының нөмiрiн атайды және балғаны соғу арқылы оны осы лот бойынша Жеңiмпаз деп жариялайды. Егер аукционшы лоттың ең төменгi бағасын жариялаған кезде қатысушылардың бiрде-бiрi аталған лотты сатып алуға тiлек бiлдiрмесе, онда лот сауда-саттықтан алынады (сауда-саттықтың голландтық әдiсi). Егер бiр мезгiлде екi немесе одан көп нөмiрлер көтерiлген жағдайда, кiмнiң жеңiмпаз болатындығы туралы шешiмдi мынадай тәртiппен аукционшы қабылдайды: аукционшы қатысушыларға бағаны көтерудi ұсынады және неғұрлым жоғары баға ұсынған қатысушы жеңiмпаз болады. Қатысушылардың аукционшының шешiмiне келiспеуге құқы жоқ. 
</w:t>
      </w:r>
      <w:r>
        <w:br/>
      </w:r>
      <w:r>
        <w:rPr>
          <w:rFonts w:ascii="Times New Roman"/>
          <w:b w:val="false"/>
          <w:i w:val="false"/>
          <w:color w:val="000000"/>
          <w:sz w:val="28"/>
        </w:rPr>
        <w:t>
      51. Ағылшындық әдіспен өткізілетін лот бойынша сауда-саттықтар, егер сауда-саттыққа қатысушылардың саны екеуден кем болмаған жағдайда ғана өткізілген болып есептеледі.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 жаңа редакцияда - ҚРҮ-нің 1998.12.05. N 1244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51-тармақтың 2-абзацы алынып тасталды - ҚР Үкіметінiң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52-тармақ алынып тасталды - ҚР Үкіметінiң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53. Әрбiр сатылған лот бойынша сауда-саттықтардың нәтижелерi әр лот бойынша сауда-саттық аяқталғаннан кейiн сатушы, аукционшы, жеңiмпаз және барлық қатысушылар қол қоятын сауда-саттықтардың нәтижелерi туралы хаттамамен ресiмделедi. Аукционшы хаттамаға қол қою үшiн үзiлiс жариялауға құқылы. Сауда саттыққа қатысушыларға кепiлдiктi жарна олар сауда-саттықтардың нәтижелерi туралы хаттамаға қол қойған жағдайда ғана қайтарылады. Хаттамаға қол қоймаған сауда-саттықтарға қатысушы өзiнiң нәтижелерге келiспеуiн негiздеуге мiндеттi. 
</w:t>
      </w:r>
      <w:r>
        <w:br/>
      </w:r>
      <w:r>
        <w:rPr>
          <w:rFonts w:ascii="Times New Roman"/>
          <w:b w:val="false"/>
          <w:i w:val="false"/>
          <w:color w:val="000000"/>
          <w:sz w:val="28"/>
        </w:rPr>
        <w:t>
      54. Сауда-саттықтардың нәтижелерi туралы хаттама сауда-саттықтардың нәтижелерiн және жеңiмпаз бен сатушының сату бағасы бойынша объектiнi сатып алу-сату шартын жасасуға мiндеттемесiн көрсететiн құжат болып табылады. Жеңiмпаз хаттамаға қол қойылған күннен бастап он жұмыс күнiнен аспайтын мерзiмде сатып алу-сату шартын жасасуға мiндеттi. 
</w:t>
      </w:r>
      <w:r>
        <w:br/>
      </w:r>
      <w:r>
        <w:rPr>
          <w:rFonts w:ascii="Times New Roman"/>
          <w:b w:val="false"/>
          <w:i w:val="false"/>
          <w:color w:val="000000"/>
          <w:sz w:val="28"/>
        </w:rPr>
        <w:t>
      55. Объектiнi сатып алу-сату шарты сатушы мен сатып алушының арасында жазбаша нысанда жасалады және шарт жасасуға негiздеме ретiнде сауда-саттықтың нәтижелерi туралы хаттамаға сiлтеме болуы тиiс. 
</w:t>
      </w:r>
      <w:r>
        <w:br/>
      </w:r>
      <w:r>
        <w:rPr>
          <w:rFonts w:ascii="Times New Roman"/>
          <w:b w:val="false"/>
          <w:i w:val="false"/>
          <w:color w:val="000000"/>
          <w:sz w:val="28"/>
        </w:rPr>
        <w:t>
      56. Сатып алу-сату шарты бойынша есеп айырысулар сатушы мен сатып алушының арасында жүргiзiледi. Аванстық төлем мүлiктi (активтердi) сатудың бағасының кемiнде 15 процентi мөлшерiнде сатып алу-сату шарты қол қойылған күннен бастап 5 банктiк күннен кешiктiрiлмейтiн мерзiмде енгiзiледi. Кепiлдiктi жарна есептелетiн аванстық төлемнiң есебiне есептеледi. Қалған сома сатып алу-сату шартына қол қойылған күннен бастап 30 күнтiзбелiк күннен кешiктiрiлмей енгiзiлуi тиiс. 
</w:t>
      </w:r>
      <w:r>
        <w:br/>
      </w:r>
      <w:r>
        <w:rPr>
          <w:rFonts w:ascii="Times New Roman"/>
          <w:b w:val="false"/>
          <w:i w:val="false"/>
          <w:color w:val="000000"/>
          <w:sz w:val="28"/>
        </w:rPr>
        <w:t>
      57. Түпкiлiктi төлемдi 5 банктiк күннен астам кешiктiрген жағдайда, сатушы бiржақты тәртiппен шартты бұзуға және сатып алушыдан кепiлдiктi жарнамен жабылмаған бөлiгiнде нақты шығындарды өтеудi талап етуге құқылы. 
</w:t>
      </w:r>
      <w:r>
        <w:br/>
      </w:r>
      <w:r>
        <w:rPr>
          <w:rFonts w:ascii="Times New Roman"/>
          <w:b w:val="false"/>
          <w:i w:val="false"/>
          <w:color w:val="000000"/>
          <w:sz w:val="28"/>
        </w:rPr>
        <w:t>
      58. Сатып алу-сату шарты бойынша ұйымның мүлкiне (активтерiне) меншiк құқығы сатып алушыда қолданып жүрген заңдарда көзделген тәртiппен мәмiле тiркелген сәттен бастап пайда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59. Таратылатын ұйымның мүлкiн (активтерiн) сатудан алынған қаражат "Банкроттық туралы" Қазақстан Республикасының Заңында белгiленген кезектiлiкке сәйкес кредиторлардың талаптарын өтеуге бағытталады.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