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b008" w14:textId="cdcb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біртұтас ақпараттық кеңістігінің тұжырымдамасы және оны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29 шілде N 715</w:t>
      </w:r>
    </w:p>
    <w:p>
      <w:pPr>
        <w:spacing w:after="0"/>
        <w:ind w:left="0"/>
        <w:jc w:val="both"/>
      </w:pPr>
      <w:bookmarkStart w:name="z0" w:id="0"/>
      <w:r>
        <w:rPr>
          <w:rFonts w:ascii="Times New Roman"/>
          <w:b w:val="false"/>
          <w:i w:val="false"/>
          <w:color w:val="000000"/>
          <w:sz w:val="28"/>
        </w:rPr>
        <w:t>
      Қазақстан Республикасында біртұтас ақпараттық кеңістікті қалыптастыру туралы" Қазақстан Республикасы Президентінің 1997 жылғы 9 желтоқсандағы N 3787 </w:t>
      </w:r>
      <w:r>
        <w:rPr>
          <w:rFonts w:ascii="Times New Roman"/>
          <w:b w:val="false"/>
          <w:i w:val="false"/>
          <w:color w:val="000000"/>
          <w:sz w:val="28"/>
        </w:rPr>
        <w:t xml:space="preserve">U973787_ </w:t>
      </w:r>
      <w:r>
        <w:rPr>
          <w:rFonts w:ascii="Times New Roman"/>
          <w:b w:val="false"/>
          <w:i w:val="false"/>
          <w:color w:val="000000"/>
          <w:sz w:val="28"/>
        </w:rPr>
        <w:t xml:space="preserve">Жарлығын (Қазақстан Республикасының ПҮАЖ-ы, 1997 ж., N 52, 476-құжат)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біртұтас ақпараттық кеңістігінің тұжырымдамасы мақұлдансын.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департаменті қызмет бағыттарының бірі ретінде Қазақстан Республикасының біртұтас ақпараттық кеңістігін құру және оның жұмыс істеуі жөніндегі жұмыстарды үйлестіру, сондай-ақ мемлекеттік органдардың ақпараттық ортасын ұйымдастыру көзделіп, қызметінің негізгі нысанасы ретінде коммуникациялық орта мен мемлекеттік ақпараттық ресурстардың өзара іс-қимылы жүйелерін құру, жалпы пайдаланылатын ақпараттық базаларды қалыптастыру, халықаралық ақпараттық жүйелермен ынтымақтастық ұсынылатын "Ұлттық ақпаратттық технологиялар" жабық акционерлік қоғамын құруға мемлекеттің қатысуын қамтамасыз ету жөнінде жедел шаралар қабылдасын. </w:t>
      </w:r>
      <w:r>
        <w:br/>
      </w:r>
      <w:r>
        <w:rPr>
          <w:rFonts w:ascii="Times New Roman"/>
          <w:b w:val="false"/>
          <w:i w:val="false"/>
          <w:color w:val="000000"/>
          <w:sz w:val="28"/>
        </w:rPr>
        <w:t xml:space="preserve">
      3. Қазақстан Республикасының Ғылым министрлігі - Ғылым академиясы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"Ұлттық ақпараттық технологиялар" жабық акционерлік қоғамымен бірлесіп </w:t>
      </w:r>
    </w:p>
    <w:p>
      <w:pPr>
        <w:spacing w:after="0"/>
        <w:ind w:left="0"/>
        <w:jc w:val="both"/>
      </w:pPr>
      <w:r>
        <w:rPr>
          <w:rFonts w:ascii="Times New Roman"/>
          <w:b w:val="false"/>
          <w:i w:val="false"/>
          <w:color w:val="000000"/>
          <w:sz w:val="28"/>
        </w:rPr>
        <w:t xml:space="preserve">қоса беріліп отырған Тұжырымдаманың шеңберінде 1998 жылдың 15 қыркүйегіне </w:t>
      </w:r>
    </w:p>
    <w:p>
      <w:pPr>
        <w:spacing w:after="0"/>
        <w:ind w:left="0"/>
        <w:jc w:val="both"/>
      </w:pPr>
      <w:r>
        <w:rPr>
          <w:rFonts w:ascii="Times New Roman"/>
          <w:b w:val="false"/>
          <w:i w:val="false"/>
          <w:color w:val="000000"/>
          <w:sz w:val="28"/>
        </w:rPr>
        <w:t xml:space="preserve">дейін мерзімде Қазақстан Республикасында біртұтас ақпараттық кеңістікті </w:t>
      </w:r>
    </w:p>
    <w:p>
      <w:pPr>
        <w:spacing w:after="0"/>
        <w:ind w:left="0"/>
        <w:jc w:val="both"/>
      </w:pPr>
      <w:r>
        <w:rPr>
          <w:rFonts w:ascii="Times New Roman"/>
          <w:b w:val="false"/>
          <w:i w:val="false"/>
          <w:color w:val="000000"/>
          <w:sz w:val="28"/>
        </w:rPr>
        <w:t xml:space="preserve">қалыптастырудың және дамытудың мемлекеттік бағдарламасын әзірлесін және </w:t>
      </w:r>
    </w:p>
    <w:p>
      <w:pPr>
        <w:spacing w:after="0"/>
        <w:ind w:left="0"/>
        <w:jc w:val="both"/>
      </w:pPr>
      <w:r>
        <w:rPr>
          <w:rFonts w:ascii="Times New Roman"/>
          <w:b w:val="false"/>
          <w:i w:val="false"/>
          <w:color w:val="000000"/>
          <w:sz w:val="28"/>
        </w:rPr>
        <w:t>Қазақстан Республикасы Президентінің қарауына енгізуге дайындасын.</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4-тармақтың күші жойылды - ҚР Үкіметінің 1999.08.06. N 1108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Біртұтас ақпарат кеңістігінің</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Тұжырымдама "Біртұтас ақпарат кеңістігін қалыптастыру туралы" Қазақстан Республикасы Президентінің 1997 жылғы 9 желтоқсандағы N 3787 Жарлығын іске асыру мақсатында Қазақстан Республикасы Премьер-Министрінің өкімін орындау үшін әзірленді. </w:t>
      </w:r>
      <w:r>
        <w:br/>
      </w:r>
      <w:r>
        <w:rPr>
          <w:rFonts w:ascii="Times New Roman"/>
          <w:b w:val="false"/>
          <w:i w:val="false"/>
          <w:color w:val="000000"/>
          <w:sz w:val="28"/>
        </w:rPr>
        <w:t xml:space="preserve">
      Елдің біртұтас ақпараттық кеңістігі бұл азаматтардың және ұйымдардың ақпараттық-телекоммуникациялық ортада өздерінің ақпараттық сұраныстарын орындауына және осы ресурстарға жүгіну уақытына, сондай-ақ пайдаланушының мәртебесіне қарамастан қанағаттандыру мақсатында пайдаланатын ақпараттық ресурстардың жиынтығы. </w:t>
      </w:r>
      <w:r>
        <w:br/>
      </w:r>
      <w:r>
        <w:rPr>
          <w:rFonts w:ascii="Times New Roman"/>
          <w:b w:val="false"/>
          <w:i w:val="false"/>
          <w:color w:val="000000"/>
          <w:sz w:val="28"/>
        </w:rPr>
        <w:t xml:space="preserve">
      Біртұтас ақпараттық кеңістік мынадай басты компоненттерді: </w:t>
      </w:r>
      <w:r>
        <w:br/>
      </w:r>
      <w:r>
        <w:rPr>
          <w:rFonts w:ascii="Times New Roman"/>
          <w:b w:val="false"/>
          <w:i w:val="false"/>
          <w:color w:val="000000"/>
          <w:sz w:val="28"/>
        </w:rPr>
        <w:t xml:space="preserve">
      - тиісті ақпарат таратқыштарда көрсетілген деректерді, мәліметтерді және мағлұматтарды қамтитын ақпараттық ресурстарды; </w:t>
      </w:r>
      <w:r>
        <w:br/>
      </w:r>
      <w:r>
        <w:rPr>
          <w:rFonts w:ascii="Times New Roman"/>
          <w:b w:val="false"/>
          <w:i w:val="false"/>
          <w:color w:val="000000"/>
          <w:sz w:val="28"/>
        </w:rPr>
        <w:t xml:space="preserve">
      - біртұтас ақпараттық кеңістіктің жұмыс істеуін және дамуын қамтамасыз ететін ұйымдық құрылымдарды, атап айтқанда ақпараттарды жинауды, өңдеуді, сақтауды, таратуды, іздестіруді және беруді; </w:t>
      </w:r>
      <w:r>
        <w:br/>
      </w:r>
      <w:r>
        <w:rPr>
          <w:rFonts w:ascii="Times New Roman"/>
          <w:b w:val="false"/>
          <w:i w:val="false"/>
          <w:color w:val="000000"/>
          <w:sz w:val="28"/>
        </w:rPr>
        <w:t xml:space="preserve">
      - азаматтар мен ұйымдардың ақпараттық өзара іс-қимылдарының құралдарын және оларға бағдарламалық-техникалық құралдар мен ұйымдық-нормативтік құжаттар кіретін тиісті ақпараттық технологиялардың негізінде ақпараттық ресурстармен жұмыс жасауға рұқсат етуді қамтиды. </w:t>
      </w:r>
      <w:r>
        <w:br/>
      </w:r>
      <w:r>
        <w:rPr>
          <w:rFonts w:ascii="Times New Roman"/>
          <w:b w:val="false"/>
          <w:i w:val="false"/>
          <w:color w:val="000000"/>
          <w:sz w:val="28"/>
        </w:rPr>
        <w:t xml:space="preserve">
      Ұйымдық құрылымдар және ақпараттық және ақпараттық өзара іс-қимыл құралдары ақпараттық инфрақұрылымды құрайды. </w:t>
      </w:r>
      <w:r>
        <w:br/>
      </w:r>
      <w:r>
        <w:rPr>
          <w:rFonts w:ascii="Times New Roman"/>
          <w:b w:val="false"/>
          <w:i w:val="false"/>
          <w:color w:val="000000"/>
          <w:sz w:val="28"/>
        </w:rPr>
        <w:t>
 </w:t>
      </w:r>
      <w:r>
        <w:br/>
      </w:r>
      <w:r>
        <w:rPr>
          <w:rFonts w:ascii="Times New Roman"/>
          <w:b w:val="false"/>
          <w:i w:val="false"/>
          <w:color w:val="000000"/>
          <w:sz w:val="28"/>
        </w:rPr>
        <w:t xml:space="preserve">
             2. Ақпараттық кеңістіктің қазіргі кездегі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ақпараттық кеңістігін, бүгінгі күні шартты түрде өзара әлсіз байланысқан, әрқайсысы түрлі себептермен отандық пайдаланушыларға аз мөлшерде қолайлы ақпараттық секторлардан (ведомствоаралық, аймақтық, коммерциялық) тұратындығын айтуға болады. </w:t>
      </w:r>
      <w:r>
        <w:br/>
      </w:r>
      <w:r>
        <w:rPr>
          <w:rFonts w:ascii="Times New Roman"/>
          <w:b w:val="false"/>
          <w:i w:val="false"/>
          <w:color w:val="000000"/>
          <w:sz w:val="28"/>
        </w:rPr>
        <w:t xml:space="preserve">
      Құрылған ақпараттық жүйелер негізінен өкіметтің жекелеген мемлекеттік органдарының, коммерциялық құрылымдардың мүдделерінде және әдетте жұмыстарды қайталауға, артық бастапқы ақпараттар жинауға, зерттеулерге және жүйелерді пайдалануға әкеп соғатын қажетті өзара іс-қимылсыз жұмыс істейді. Бұл ресурстар: </w:t>
      </w:r>
      <w:r>
        <w:br/>
      </w:r>
      <w:r>
        <w:rPr>
          <w:rFonts w:ascii="Times New Roman"/>
          <w:b w:val="false"/>
          <w:i w:val="false"/>
          <w:color w:val="000000"/>
          <w:sz w:val="28"/>
        </w:rPr>
        <w:t xml:space="preserve">
      - тақырыптық және функционалдық толық еместікпен; </w:t>
      </w:r>
      <w:r>
        <w:br/>
      </w:r>
      <w:r>
        <w:rPr>
          <w:rFonts w:ascii="Times New Roman"/>
          <w:b w:val="false"/>
          <w:i w:val="false"/>
          <w:color w:val="000000"/>
          <w:sz w:val="28"/>
        </w:rPr>
        <w:t xml:space="preserve">
      - төменгі сапасымен және сертификаттаудың болмауымен; </w:t>
      </w:r>
      <w:r>
        <w:br/>
      </w:r>
      <w:r>
        <w:rPr>
          <w:rFonts w:ascii="Times New Roman"/>
          <w:b w:val="false"/>
          <w:i w:val="false"/>
          <w:color w:val="000000"/>
          <w:sz w:val="28"/>
        </w:rPr>
        <w:t xml:space="preserve">
      - олардың сандық және сапалық сипаттамалары туралы нақты мәліметтердің болмауымен сипатталады. </w:t>
      </w:r>
      <w:r>
        <w:br/>
      </w:r>
      <w:r>
        <w:rPr>
          <w:rFonts w:ascii="Times New Roman"/>
          <w:b w:val="false"/>
          <w:i w:val="false"/>
          <w:color w:val="000000"/>
          <w:sz w:val="28"/>
        </w:rPr>
        <w:t xml:space="preserve">
      Қазақстан Республикасының аумағы бойынша ақпараттық қызмет көрсетулердің таралуына, ресурстарға және бағдарламалық өнімдерге, ақпараттық әлеуетке талдау жасау олардың өте біркелкі емес бөлінуін көрсетеді. </w:t>
      </w:r>
      <w:r>
        <w:br/>
      </w:r>
      <w:r>
        <w:rPr>
          <w:rFonts w:ascii="Times New Roman"/>
          <w:b w:val="false"/>
          <w:i w:val="false"/>
          <w:color w:val="000000"/>
          <w:sz w:val="28"/>
        </w:rPr>
        <w:t xml:space="preserve">
      Ақпаратқа рұқсат ету мүмкіндігі, әдетте, оның ведомостволық тиесілігімен, біртұтас ұлттық телекоммуникациялық жүйенің болмауымен шектеледі және көбінесе пайдаланушының лауазымдық жағдайымен және әлеуметтік мәртебесімен айқындалады. Аумақтық алыс ақпараттық ресурстарға рұқсат етілу проблемасы нашар шешілуде. Мемлекеттік басқару органдарын, шаруашылық жүргізуші субъектілерді және жекелеген азаматтарды ақпараттық қамтамасыз ету төмен дәрежеде қалуда. Көптеген тұрғындар үшін ақпаратқа қол жеткізу дәстүрлі түрде - баспасөз, радио, теледидар және басқалар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Біртұтас ақпараттық кеңістікті құрудың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Елдің әлеуметтік-экономикалық дамуының мүдделері және көрсетілген проблемаларды шешу Қазақстан Республикасының біртұтас ақпараттық кеңістігін қалыптастыруды және дамытуды талап етеді. </w:t>
      </w:r>
      <w:r>
        <w:br/>
      </w:r>
      <w:r>
        <w:rPr>
          <w:rFonts w:ascii="Times New Roman"/>
          <w:b w:val="false"/>
          <w:i w:val="false"/>
          <w:color w:val="000000"/>
          <w:sz w:val="28"/>
        </w:rPr>
        <w:t xml:space="preserve">
      Қазақстан Республикасының біртұтас ақпарат кеңістігін қалыптастырудың және дамытудың мақсаттары: </w:t>
      </w:r>
      <w:r>
        <w:br/>
      </w:r>
      <w:r>
        <w:rPr>
          <w:rFonts w:ascii="Times New Roman"/>
          <w:b w:val="false"/>
          <w:i w:val="false"/>
          <w:color w:val="000000"/>
          <w:sz w:val="28"/>
        </w:rPr>
        <w:t xml:space="preserve">
      - азаматтардың ақпаратқа құқықтарының Қазақстан Республикасының Конституциясында жарияланған кепілдіктерін қамтамасыз ету; </w:t>
      </w:r>
      <w:r>
        <w:br/>
      </w:r>
      <w:r>
        <w:rPr>
          <w:rFonts w:ascii="Times New Roman"/>
          <w:b w:val="false"/>
          <w:i w:val="false"/>
          <w:color w:val="000000"/>
          <w:sz w:val="28"/>
        </w:rPr>
        <w:t xml:space="preserve">
      - елдің әлеуметтік-экономикалық дамуының талаптарына жауап беретін ақпараттық әлеуеттің қажетті деңгейін құру, ұстап тұру және дамыту; </w:t>
      </w:r>
      <w:r>
        <w:br/>
      </w:r>
      <w:r>
        <w:rPr>
          <w:rFonts w:ascii="Times New Roman"/>
          <w:b w:val="false"/>
          <w:i w:val="false"/>
          <w:color w:val="000000"/>
          <w:sz w:val="28"/>
        </w:rPr>
        <w:t xml:space="preserve">
      - мемлекеттік билік жүйесінің буындары қабылдайтын "Қазақстан 2030" бағдарламасының стратегиялық тапсырмаларын жүзеге асыру жөніндегі шешімдердің тиімділігін және келісілуін арттыру; </w:t>
      </w:r>
      <w:r>
        <w:br/>
      </w:r>
      <w:r>
        <w:rPr>
          <w:rFonts w:ascii="Times New Roman"/>
          <w:b w:val="false"/>
          <w:i w:val="false"/>
          <w:color w:val="000000"/>
          <w:sz w:val="28"/>
        </w:rPr>
        <w:t xml:space="preserve">
      - азаматтардың, олардың құқықтары мен міндеттерін айқындайтын тиісті ақпараттық құқықтық және нормативтік құжаттарға, оларға еркін рұқсат ету жолымен, олардың мәдени дамуының және білімділігінің құқықтық сана деңгейін көтеру; </w:t>
      </w:r>
      <w:r>
        <w:br/>
      </w:r>
      <w:r>
        <w:rPr>
          <w:rFonts w:ascii="Times New Roman"/>
          <w:b w:val="false"/>
          <w:i w:val="false"/>
          <w:color w:val="000000"/>
          <w:sz w:val="28"/>
        </w:rPr>
        <w:t xml:space="preserve">
      - мемлекеттік басқару органдарының қызметі туралы азаматтар мен қоғамдық ұйымдардың хабардар болуының деңгейін арттыру; </w:t>
      </w:r>
      <w:r>
        <w:br/>
      </w:r>
      <w:r>
        <w:rPr>
          <w:rFonts w:ascii="Times New Roman"/>
          <w:b w:val="false"/>
          <w:i w:val="false"/>
          <w:color w:val="000000"/>
          <w:sz w:val="28"/>
        </w:rPr>
        <w:t xml:space="preserve">
      - азаматтардың ашық ғылыми-техникалық, әлеуметтік-экономикалық, қоғамдық-саяси ақпараттарды пайдалануға тең мүмкіндіктерін қамтамасыз ету жолымен олардың іскерлік белсенділіктерін арттыру; </w:t>
      </w:r>
      <w:r>
        <w:br/>
      </w:r>
      <w:r>
        <w:rPr>
          <w:rFonts w:ascii="Times New Roman"/>
          <w:b w:val="false"/>
          <w:i w:val="false"/>
          <w:color w:val="000000"/>
          <w:sz w:val="28"/>
        </w:rPr>
        <w:t xml:space="preserve">
      - әлемдік ақпараттық кеңістікпен интеграция болып табылады. </w:t>
      </w:r>
      <w:r>
        <w:br/>
      </w:r>
      <w:r>
        <w:rPr>
          <w:rFonts w:ascii="Times New Roman"/>
          <w:b w:val="false"/>
          <w:i w:val="false"/>
          <w:color w:val="000000"/>
          <w:sz w:val="28"/>
        </w:rPr>
        <w:t xml:space="preserve">
      Осы құжатта бұдан әрі республиканы ақпараттандыру саласындағы мемлекеттік саясаттың негізгі принциптері, біртұтас ақпарат кеңістігінің концептуальдық үлгісі (мақсаттары, принциптері, функциялары, объектілері, перспективалары) және іске асырудың принциптері баяндалады.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ақпараттық </w:t>
      </w:r>
      <w:r>
        <w:br/>
      </w:r>
      <w:r>
        <w:rPr>
          <w:rFonts w:ascii="Times New Roman"/>
          <w:b w:val="false"/>
          <w:i w:val="false"/>
          <w:color w:val="000000"/>
          <w:sz w:val="28"/>
        </w:rPr>
        <w:t xml:space="preserve">
            кеңістігін қалыптастыру және дамыту </w:t>
      </w:r>
      <w:r>
        <w:br/>
      </w:r>
      <w:r>
        <w:rPr>
          <w:rFonts w:ascii="Times New Roman"/>
          <w:b w:val="false"/>
          <w:i w:val="false"/>
          <w:color w:val="000000"/>
          <w:sz w:val="28"/>
        </w:rPr>
        <w:t xml:space="preserve">
             саласындағы мемлекеттік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біртұтас ақпараттық кеңістігін қалыптастырудың және дамытудың мемлекеттік саясаты мынадай бағыттарда қалыптастырылуы және жүзеге асырылуы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Ақпараттық ресурстарды қалыптастыру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өкімет органдары, мемлекеттік және мемлекеттік емес кәсіпорындар, ғылыми, оқу және қоғамдық ұйымдар қызметінің процесінде ақпараттарды жинау, есепке алу, тіркеу, жинақтау, сақтау, жүргізу және сұрау салу немесе регламент бойынша беру жүзеге асырылады, яғни ақпараттық ресурстарды құрудың және пайдаланудың мәселелері тұрақты шешіліп отырады. </w:t>
      </w:r>
      <w:r>
        <w:br/>
      </w:r>
      <w:r>
        <w:rPr>
          <w:rFonts w:ascii="Times New Roman"/>
          <w:b w:val="false"/>
          <w:i w:val="false"/>
          <w:color w:val="000000"/>
          <w:sz w:val="28"/>
        </w:rPr>
        <w:t>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Ақпараттық ресурстың ақпараттық кеңістіктегі қазіргі заманғы </w:t>
      </w:r>
    </w:p>
    <w:p>
      <w:pPr>
        <w:spacing w:after="0"/>
        <w:ind w:left="0"/>
        <w:jc w:val="both"/>
      </w:pPr>
      <w:r>
        <w:rPr>
          <w:rFonts w:ascii="Times New Roman"/>
          <w:b w:val="false"/>
          <w:i w:val="false"/>
          <w:color w:val="000000"/>
          <w:sz w:val="28"/>
        </w:rPr>
        <w:t xml:space="preserve">ақпараттық технологияларды пайдалануға арналған неғұрлым тиімді бөлігі </w:t>
      </w:r>
    </w:p>
    <w:p>
      <w:pPr>
        <w:spacing w:after="0"/>
        <w:ind w:left="0"/>
        <w:jc w:val="both"/>
      </w:pPr>
      <w:r>
        <w:rPr>
          <w:rFonts w:ascii="Times New Roman"/>
          <w:b w:val="false"/>
          <w:i w:val="false"/>
          <w:color w:val="000000"/>
          <w:sz w:val="28"/>
        </w:rPr>
        <w:t xml:space="preserve">арасында деректер банкі мен базасы негізгі орын алатын автоматтандырылған </w:t>
      </w:r>
    </w:p>
    <w:p>
      <w:pPr>
        <w:spacing w:after="0"/>
        <w:ind w:left="0"/>
        <w:jc w:val="both"/>
      </w:pPr>
      <w:r>
        <w:rPr>
          <w:rFonts w:ascii="Times New Roman"/>
          <w:b w:val="false"/>
          <w:i w:val="false"/>
          <w:color w:val="000000"/>
          <w:sz w:val="28"/>
        </w:rPr>
        <w:t xml:space="preserve">ақпараттық ресурстар болып табылады. Автоматтандырылған ақпараттық </w:t>
      </w:r>
    </w:p>
    <w:p>
      <w:pPr>
        <w:spacing w:after="0"/>
        <w:ind w:left="0"/>
        <w:jc w:val="both"/>
      </w:pPr>
      <w:r>
        <w:rPr>
          <w:rFonts w:ascii="Times New Roman"/>
          <w:b w:val="false"/>
          <w:i w:val="false"/>
          <w:color w:val="000000"/>
          <w:sz w:val="28"/>
        </w:rPr>
        <w:t xml:space="preserve">ресурстардың құрылымдарын схемалық бейнелеуді мынадай тұрғыда ұсынуға </w:t>
      </w:r>
    </w:p>
    <w:p>
      <w:pPr>
        <w:spacing w:after="0"/>
        <w:ind w:left="0"/>
        <w:jc w:val="both"/>
      </w:pPr>
      <w:r>
        <w:rPr>
          <w:rFonts w:ascii="Times New Roman"/>
          <w:b w:val="false"/>
          <w:i w:val="false"/>
          <w:color w:val="000000"/>
          <w:sz w:val="28"/>
        </w:rPr>
        <w:t xml:space="preserve">болады. (1-сурет)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Жалпы мақсаттағы   |  Жүйеге құрылған автоматтандырылған                 </w:t>
      </w:r>
    </w:p>
    <w:p>
      <w:pPr>
        <w:spacing w:after="0"/>
        <w:ind w:left="0"/>
        <w:jc w:val="both"/>
      </w:pPr>
      <w:r>
        <w:rPr>
          <w:rFonts w:ascii="Times New Roman"/>
          <w:b w:val="false"/>
          <w:i w:val="false"/>
          <w:color w:val="000000"/>
          <w:sz w:val="28"/>
        </w:rPr>
        <w:t xml:space="preserve">|автоматтандырылған  |        ақпараттық ресурстар                         </w:t>
      </w:r>
    </w:p>
    <w:p>
      <w:pPr>
        <w:spacing w:after="0"/>
        <w:ind w:left="0"/>
        <w:jc w:val="both"/>
      </w:pPr>
      <w:r>
        <w:rPr>
          <w:rFonts w:ascii="Times New Roman"/>
          <w:b w:val="false"/>
          <w:i w:val="false"/>
          <w:color w:val="000000"/>
          <w:sz w:val="28"/>
        </w:rPr>
        <w:t xml:space="preserve">|ақпараттық ресурстар|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|Элек- |Муль- |Дерек-| Геоақ- |  Автомат-  | Мағлұ- | Гипер- |  Машиналық  </w:t>
      </w:r>
    </w:p>
    <w:p>
      <w:pPr>
        <w:spacing w:after="0"/>
        <w:ind w:left="0"/>
        <w:jc w:val="both"/>
      </w:pPr>
      <w:r>
        <w:rPr>
          <w:rFonts w:ascii="Times New Roman"/>
          <w:b w:val="false"/>
          <w:i w:val="false"/>
          <w:color w:val="000000"/>
          <w:sz w:val="28"/>
        </w:rPr>
        <w:t xml:space="preserve">|трон- |тиме- |тер   | парат- |тандырылған |маттар  |мәтіндік|   архивтер  </w:t>
      </w:r>
    </w:p>
    <w:p>
      <w:pPr>
        <w:spacing w:after="0"/>
        <w:ind w:left="0"/>
        <w:jc w:val="both"/>
      </w:pPr>
      <w:r>
        <w:rPr>
          <w:rFonts w:ascii="Times New Roman"/>
          <w:b w:val="false"/>
          <w:i w:val="false"/>
          <w:color w:val="000000"/>
          <w:sz w:val="28"/>
        </w:rPr>
        <w:t xml:space="preserve">|дық   |диялық|базасы|тық жүйе|  жобалау   |базасы  |жүйелер |             </w:t>
      </w:r>
    </w:p>
    <w:p>
      <w:pPr>
        <w:spacing w:after="0"/>
        <w:ind w:left="0"/>
        <w:jc w:val="both"/>
      </w:pPr>
      <w:r>
        <w:rPr>
          <w:rFonts w:ascii="Times New Roman"/>
          <w:b w:val="false"/>
          <w:i w:val="false"/>
          <w:color w:val="000000"/>
          <w:sz w:val="28"/>
        </w:rPr>
        <w:t xml:space="preserve">|баспа |жүйе- |      |лер     |  жүйелері  |        |        |             </w:t>
      </w:r>
    </w:p>
    <w:p>
      <w:pPr>
        <w:spacing w:after="0"/>
        <w:ind w:left="0"/>
        <w:jc w:val="both"/>
      </w:pPr>
      <w:r>
        <w:rPr>
          <w:rFonts w:ascii="Times New Roman"/>
          <w:b w:val="false"/>
          <w:i w:val="false"/>
          <w:color w:val="000000"/>
          <w:sz w:val="28"/>
        </w:rPr>
        <w:t xml:space="preserve">|      |лер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       |      __________________________________</w:t>
      </w:r>
    </w:p>
    <w:p>
      <w:pPr>
        <w:spacing w:after="0"/>
        <w:ind w:left="0"/>
        <w:jc w:val="both"/>
      </w:pPr>
      <w:r>
        <w:rPr>
          <w:rFonts w:ascii="Times New Roman"/>
          <w:b w:val="false"/>
          <w:i w:val="false"/>
          <w:color w:val="000000"/>
          <w:sz w:val="28"/>
        </w:rPr>
        <w:t xml:space="preserve">  |  Құрылым бойынша       |      |     | Рұқсат ету тәсілі бойынша        </w:t>
      </w:r>
    </w:p>
    <w:p>
      <w:pPr>
        <w:spacing w:after="0"/>
        <w:ind w:left="0"/>
        <w:jc w:val="both"/>
      </w:pPr>
      <w:r>
        <w:rPr>
          <w:rFonts w:ascii="Times New Roman"/>
          <w:b w:val="false"/>
          <w:i w:val="false"/>
          <w:color w:val="000000"/>
          <w:sz w:val="28"/>
        </w:rPr>
        <w:t xml:space="preserve">  |________________________|      |     </w:t>
      </w:r>
    </w:p>
    <w:p>
      <w:pPr>
        <w:spacing w:after="0"/>
        <w:ind w:left="0"/>
        <w:jc w:val="both"/>
      </w:pPr>
      <w:r>
        <w:rPr>
          <w:rFonts w:ascii="Times New Roman"/>
          <w:b w:val="false"/>
          <w:i w:val="false"/>
          <w:color w:val="000000"/>
          <w:sz w:val="28"/>
        </w:rPr>
        <w:t xml:space="preserve">  |  құжаттық графикалық;  |      |     |   жүйе арқылы рұқсат етілу;      </w:t>
      </w:r>
    </w:p>
    <w:p>
      <w:pPr>
        <w:spacing w:after="0"/>
        <w:ind w:left="0"/>
        <w:jc w:val="both"/>
      </w:pPr>
      <w:r>
        <w:rPr>
          <w:rFonts w:ascii="Times New Roman"/>
          <w:b w:val="false"/>
          <w:i w:val="false"/>
          <w:color w:val="000000"/>
          <w:sz w:val="28"/>
        </w:rPr>
        <w:t xml:space="preserve">  |   фактографикалық;     |      |     |  коммуникациялық форматтарда     </w:t>
      </w:r>
    </w:p>
    <w:p>
      <w:pPr>
        <w:spacing w:after="0"/>
        <w:ind w:left="0"/>
        <w:jc w:val="both"/>
      </w:pPr>
      <w:r>
        <w:rPr>
          <w:rFonts w:ascii="Times New Roman"/>
          <w:b w:val="false"/>
          <w:i w:val="false"/>
          <w:color w:val="000000"/>
          <w:sz w:val="28"/>
        </w:rPr>
        <w:t xml:space="preserve">  |    сандық; толық;      |      |     | тираждалатын; бағдарламалық      </w:t>
      </w:r>
    </w:p>
    <w:p>
      <w:pPr>
        <w:spacing w:after="0"/>
        <w:ind w:left="0"/>
        <w:jc w:val="both"/>
      </w:pPr>
      <w:r>
        <w:rPr>
          <w:rFonts w:ascii="Times New Roman"/>
          <w:b w:val="false"/>
          <w:i w:val="false"/>
          <w:color w:val="000000"/>
          <w:sz w:val="28"/>
        </w:rPr>
        <w:t>  |                        |      |     | құралдармен (СД-RОМ қоса алғанда)</w:t>
      </w:r>
    </w:p>
    <w:p>
      <w:pPr>
        <w:spacing w:after="0"/>
        <w:ind w:left="0"/>
        <w:jc w:val="both"/>
      </w:pPr>
      <w:r>
        <w:rPr>
          <w:rFonts w:ascii="Times New Roman"/>
          <w:b w:val="false"/>
          <w:i w:val="false"/>
          <w:color w:val="000000"/>
          <w:sz w:val="28"/>
        </w:rPr>
        <w:t xml:space="preserve">  |                        |      |     | тираждалатын; жергілікті;     </w:t>
      </w:r>
    </w:p>
    <w:p>
      <w:pPr>
        <w:spacing w:after="0"/>
        <w:ind w:left="0"/>
        <w:jc w:val="both"/>
      </w:pPr>
      <w:r>
        <w:rPr>
          <w:rFonts w:ascii="Times New Roman"/>
          <w:b w:val="false"/>
          <w:i w:val="false"/>
          <w:color w:val="000000"/>
          <w:sz w:val="28"/>
        </w:rPr>
        <w:t>  |________________________|      |     |_________________________________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|Меншік  |              Ақпараттың арналуы бойынша                         </w:t>
      </w:r>
    </w:p>
    <w:p>
      <w:pPr>
        <w:spacing w:after="0"/>
        <w:ind w:left="0"/>
        <w:jc w:val="both"/>
      </w:pPr>
      <w:r>
        <w:rPr>
          <w:rFonts w:ascii="Times New Roman"/>
          <w:b w:val="false"/>
          <w:i w:val="false"/>
          <w:color w:val="000000"/>
          <w:sz w:val="28"/>
        </w:rPr>
        <w:t xml:space="preserve">|нысаны  |                                                                 </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Іскерлік      |    Мамандар үшін    |     Көпшілік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|Мемле-  |Кадастрлар;       |Ғылыми-техникалық;   |Құқықтық;кітапхана-     </w:t>
      </w:r>
    </w:p>
    <w:p>
      <w:pPr>
        <w:spacing w:after="0"/>
        <w:ind w:left="0"/>
        <w:jc w:val="both"/>
      </w:pPr>
      <w:r>
        <w:rPr>
          <w:rFonts w:ascii="Times New Roman"/>
          <w:b w:val="false"/>
          <w:i w:val="false"/>
          <w:color w:val="000000"/>
          <w:sz w:val="28"/>
        </w:rPr>
        <w:t xml:space="preserve">|кеттік  |әлеуметтік;       |экономикалық;        |библиографикалық;архив- </w:t>
      </w:r>
    </w:p>
    <w:p>
      <w:pPr>
        <w:spacing w:after="0"/>
        <w:ind w:left="0"/>
        <w:jc w:val="both"/>
      </w:pPr>
      <w:r>
        <w:rPr>
          <w:rFonts w:ascii="Times New Roman"/>
          <w:b w:val="false"/>
          <w:i w:val="false"/>
          <w:color w:val="000000"/>
          <w:sz w:val="28"/>
        </w:rPr>
        <w:t xml:space="preserve">|сектор  |регистрлар;       |медициналық;         |тік; оқу.               </w:t>
      </w:r>
    </w:p>
    <w:p>
      <w:pPr>
        <w:spacing w:after="0"/>
        <w:ind w:left="0"/>
        <w:jc w:val="both"/>
      </w:pPr>
      <w:r>
        <w:rPr>
          <w:rFonts w:ascii="Times New Roman"/>
          <w:b w:val="false"/>
          <w:i w:val="false"/>
          <w:color w:val="000000"/>
          <w:sz w:val="28"/>
        </w:rPr>
        <w:t xml:space="preserve">|        |статистика.       |құқық қорғау.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|Мемле-  |Коммерциялық;     |Өндірістік;          |Анықтамалық; қоғамдық-  </w:t>
      </w:r>
    </w:p>
    <w:p>
      <w:pPr>
        <w:spacing w:after="0"/>
        <w:ind w:left="0"/>
        <w:jc w:val="both"/>
      </w:pPr>
      <w:r>
        <w:rPr>
          <w:rFonts w:ascii="Times New Roman"/>
          <w:b w:val="false"/>
          <w:i w:val="false"/>
          <w:color w:val="000000"/>
          <w:sz w:val="28"/>
        </w:rPr>
        <w:t xml:space="preserve">|кеттік  |қаржылық;         |конструкторлық;      |саяси;сөздік-энциклопе- </w:t>
      </w:r>
    </w:p>
    <w:p>
      <w:pPr>
        <w:spacing w:after="0"/>
        <w:ind w:left="0"/>
        <w:jc w:val="both"/>
      </w:pPr>
      <w:r>
        <w:rPr>
          <w:rFonts w:ascii="Times New Roman"/>
          <w:b w:val="false"/>
          <w:i w:val="false"/>
          <w:color w:val="000000"/>
          <w:sz w:val="28"/>
        </w:rPr>
        <w:t xml:space="preserve">|емес    |басқарушылық; өнім|технологиялық.       |диялық; мәдениет,спорт, </w:t>
      </w:r>
    </w:p>
    <w:p>
      <w:pPr>
        <w:spacing w:after="0"/>
        <w:ind w:left="0"/>
        <w:jc w:val="both"/>
      </w:pPr>
      <w:r>
        <w:rPr>
          <w:rFonts w:ascii="Times New Roman"/>
          <w:b w:val="false"/>
          <w:i w:val="false"/>
          <w:color w:val="000000"/>
          <w:sz w:val="28"/>
        </w:rPr>
        <w:t xml:space="preserve">|сектор  |туралы деректер.  |                     |демалыс.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1-сурет. Автоматтандырылған ақпараттық ресурстардың құрылымы. </w:t>
      </w:r>
      <w:r>
        <w:br/>
      </w:r>
      <w:r>
        <w:rPr>
          <w:rFonts w:ascii="Times New Roman"/>
          <w:b w:val="false"/>
          <w:i w:val="false"/>
          <w:color w:val="000000"/>
          <w:sz w:val="28"/>
        </w:rPr>
        <w:t>
 </w:t>
      </w:r>
      <w:r>
        <w:br/>
      </w:r>
      <w:r>
        <w:rPr>
          <w:rFonts w:ascii="Times New Roman"/>
          <w:b w:val="false"/>
          <w:i w:val="false"/>
          <w:color w:val="000000"/>
          <w:sz w:val="28"/>
        </w:rPr>
        <w:t xml:space="preserve">
      Мемлекеттік ақпараттық ресурстарға;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мемлекеттің дотациялайтын өкімет органдарының және мамандандырылған мекемелердің (кітапханалар, архивтер, ақпарат органдары және басқалар) қызметінің негізінде құрылатын ресурстар; </w:t>
      </w:r>
      <w:r>
        <w:br/>
      </w:r>
      <w:r>
        <w:rPr>
          <w:rFonts w:ascii="Times New Roman"/>
          <w:b w:val="false"/>
          <w:i w:val="false"/>
          <w:color w:val="000000"/>
          <w:sz w:val="28"/>
        </w:rPr>
        <w:t xml:space="preserve">
      мемлекеттік өкімет органдарының тапсырысы және мүдделері бойынша тиісті лицензиялардың негізінде мемлекеттік емес органдар құратын ресурстар жатады. </w:t>
      </w:r>
      <w:r>
        <w:br/>
      </w:r>
      <w:r>
        <w:rPr>
          <w:rFonts w:ascii="Times New Roman"/>
          <w:b w:val="false"/>
          <w:i w:val="false"/>
          <w:color w:val="000000"/>
          <w:sz w:val="28"/>
        </w:rPr>
        <w:t xml:space="preserve">
      Экономиканың мемлекеттік емес секторының және жеке тұлғалардың қаражаттарымен құрылған ақпараттық ресурстар мемлекеттік емес болып табылады. Бұл секторда көбінесе экономикалық және әлеуметтік салаларда пайдалануға арналған деректер базалары мен банктері құрылады, бұл ең алдымен: қаржылық, банктік, биржалық, коммерциялық, сондай-ақ анықтамалық, тарихи-мәдени және басқа да ақпараттар. </w:t>
      </w:r>
      <w:r>
        <w:br/>
      </w:r>
      <w:r>
        <w:rPr>
          <w:rFonts w:ascii="Times New Roman"/>
          <w:b w:val="false"/>
          <w:i w:val="false"/>
          <w:color w:val="000000"/>
          <w:sz w:val="28"/>
        </w:rPr>
        <w:t xml:space="preserve">
      Меншіктің аралас нысанындағы ақпараттық ресурстар мемлекеттік және мемлекеттік емес ұйымдардың (жеке тұлғалардың) үлестік қаржыландыруы негізінде құрылады. </w:t>
      </w:r>
      <w:r>
        <w:br/>
      </w:r>
      <w:r>
        <w:rPr>
          <w:rFonts w:ascii="Times New Roman"/>
          <w:b w:val="false"/>
          <w:i w:val="false"/>
          <w:color w:val="000000"/>
          <w:sz w:val="28"/>
        </w:rPr>
        <w:t xml:space="preserve">
      Мемлекеттік және мемлекеттік емес ақпараттық ресурстар шын мәнінде дәстүрлі ақапараттық технологиялар және ақпарат таратқыштар ретінде де және оған мүмкіндігіне қарай қосымша ақпараттық қорларды, деректер базалары мен банктерін енгізу үшін ашық деректердің автоматтандырылған базалары мен банктері ретінде де пайдаланылатын, өзара байланысатын ақпараттық қорлардың жүйесін құруы тиіс. </w:t>
      </w:r>
      <w:r>
        <w:br/>
      </w:r>
      <w:r>
        <w:rPr>
          <w:rFonts w:ascii="Times New Roman"/>
          <w:b w:val="false"/>
          <w:i w:val="false"/>
          <w:color w:val="000000"/>
          <w:sz w:val="28"/>
        </w:rPr>
        <w:t xml:space="preserve">
      Мемлекеттік ақпараттық ресурстардың нақты түрлеріне арналған басымдықтарды айқындау біртұтас ақпарат кеңістігі саласындағы мемлекеттік саясатты қалыптастырудың маңызды кезеңі болып табылады. Дамудың осы кезеңіндегі басымдықты ақпараттық ресурстарға: </w:t>
      </w:r>
      <w:r>
        <w:br/>
      </w:r>
      <w:r>
        <w:rPr>
          <w:rFonts w:ascii="Times New Roman"/>
          <w:b w:val="false"/>
          <w:i w:val="false"/>
          <w:color w:val="000000"/>
          <w:sz w:val="28"/>
        </w:rPr>
        <w:t xml:space="preserve">
      - құқықтық мемлекет құруға және азаматтарға арналған, олардың заңды құқықтарын жүзеге асыру жөніндегі кепілдіктерге байланысты құқықтық ақпараттарды; </w:t>
      </w:r>
      <w:r>
        <w:br/>
      </w:r>
      <w:r>
        <w:rPr>
          <w:rFonts w:ascii="Times New Roman"/>
          <w:b w:val="false"/>
          <w:i w:val="false"/>
          <w:color w:val="000000"/>
          <w:sz w:val="28"/>
        </w:rPr>
        <w:t xml:space="preserve">
      - мемлекеттік өкімет органдарының қызметтері туралы, олардың қызметтеріне демократиялық бақылау жасаудың мүмкіндігін қамтамасыз ететін және Қазақстан Республикасы экономикасының барлық субъектілері үшін үлкен мүдделілігін білдіретін ақпаратты; </w:t>
      </w:r>
      <w:r>
        <w:br/>
      </w:r>
      <w:r>
        <w:rPr>
          <w:rFonts w:ascii="Times New Roman"/>
          <w:b w:val="false"/>
          <w:i w:val="false"/>
          <w:color w:val="000000"/>
          <w:sz w:val="28"/>
        </w:rPr>
        <w:t xml:space="preserve">
      - төтенше жағдайлар, қауіпті табиғи құбылыстар және процестер туралы, экологиялық, санитарлық-эпидемиологиялық және азаматтардың, тұтастай алғанда халықтың, сондай-ақ өндірістік объектілердің қауіпсіздігі үшін қажетті ақпаратты; </w:t>
      </w:r>
      <w:r>
        <w:br/>
      </w:r>
      <w:r>
        <w:rPr>
          <w:rFonts w:ascii="Times New Roman"/>
          <w:b w:val="false"/>
          <w:i w:val="false"/>
          <w:color w:val="000000"/>
          <w:sz w:val="28"/>
        </w:rPr>
        <w:t xml:space="preserve">
      - мемлекеттік органдарға (салық инспекциясы, статистика және басқалар) берілетін (немесе заңға сәйкес) кәсіпорындар мен ұйымдар туралы ашық ақпаратты және ұйымдардың, кәсіпорындардың және жекелеген азаматтардың іскерлік белсенділіктерін қолдау үшін қажетті мемлекеттік статистика органдарының ақпаратын; </w:t>
      </w:r>
      <w:r>
        <w:br/>
      </w:r>
      <w:r>
        <w:rPr>
          <w:rFonts w:ascii="Times New Roman"/>
          <w:b w:val="false"/>
          <w:i w:val="false"/>
          <w:color w:val="000000"/>
          <w:sz w:val="28"/>
        </w:rPr>
        <w:t xml:space="preserve">
      - қоғамның мәдени мұрасын (ғылыми-техникалық, әдеби-көркем, мұражайлық, архивтік және басқалар) сақтау және пайдалану туралы ақпаратты жатқызуға болады. </w:t>
      </w:r>
      <w:r>
        <w:br/>
      </w:r>
      <w:r>
        <w:rPr>
          <w:rFonts w:ascii="Times New Roman"/>
          <w:b w:val="false"/>
          <w:i w:val="false"/>
          <w:color w:val="000000"/>
          <w:sz w:val="28"/>
        </w:rPr>
        <w:t xml:space="preserve">
      Бұл ретте мемлекеттік, мемлекеттік емес және аралас ақпараттық ресурстардың ұстаушылары-ұйымдары бойынша және таратылатын немесе ақпараттық өнімдердің және көрсетілген ақпараттық қызметтің түрлері бойынша мәліметтер бар мемлекеттік ақпараттық регистрді қалыптастырудың және жүргізудің тәртібі айқындалуы керек, (оның ішінде "ақпараттың орналасқан жері туралы ақпарат" бар деректердің метабазасы, анықтамалық және т.с.). </w:t>
      </w:r>
      <w:r>
        <w:br/>
      </w:r>
      <w:r>
        <w:rPr>
          <w:rFonts w:ascii="Times New Roman"/>
          <w:b w:val="false"/>
          <w:i w:val="false"/>
          <w:color w:val="000000"/>
          <w:sz w:val="28"/>
        </w:rPr>
        <w:t xml:space="preserve">
      Мемлекеттік ақпараттық ресурстарға рұқсат етуді қамтамасыз ету үшін мемлекеттік ақпараттық құрылымдардың да, мемлекеттік емес құрылымдар - акционерлік қоғамдардың, жеке кәсіпорындардың және т.с. да мүмкіндіктерін барынша пайдалану орынды болады. </w:t>
      </w:r>
      <w:r>
        <w:br/>
      </w:r>
      <w:r>
        <w:rPr>
          <w:rFonts w:ascii="Times New Roman"/>
          <w:b w:val="false"/>
          <w:i w:val="false"/>
          <w:color w:val="000000"/>
          <w:sz w:val="28"/>
        </w:rPr>
        <w:t xml:space="preserve">
      Мемлекеттік ақпараттық ресурстарды қалыптастыруды және пайдалануды көп деңгейлі иерархиялық жүйе бойынша ұйымдастырған дұрыс. </w:t>
      </w:r>
      <w:r>
        <w:br/>
      </w:r>
      <w:r>
        <w:rPr>
          <w:rFonts w:ascii="Times New Roman"/>
          <w:b w:val="false"/>
          <w:i w:val="false"/>
          <w:color w:val="000000"/>
          <w:sz w:val="28"/>
        </w:rPr>
        <w:t xml:space="preserve">
      Мемлекетті басқарудың республикалық деңгейінде әдетте ақпаратқа телерұқсат етілуді қамтамасыз ететін деректердің базасы құрылады және жұмыс істейді. Мемлекеттік өкімет органдарының ақпараттық ресурстарынан барлық ұйымдар мен азаматтарға рұқсат етілетін, мемлекеттік ақпараттық ресурстарға жатқызуға болатын ақпараттың ашық бөлігін бөлуді қаматамасыз ету қажет. </w:t>
      </w:r>
      <w:r>
        <w:br/>
      </w:r>
      <w:r>
        <w:rPr>
          <w:rFonts w:ascii="Times New Roman"/>
          <w:b w:val="false"/>
          <w:i w:val="false"/>
          <w:color w:val="000000"/>
          <w:sz w:val="28"/>
        </w:rPr>
        <w:t xml:space="preserve">
      Аймақтарда халыққа ақпараттық қызмет көрсету осы аумақтың ақпараттық ресурстарын, сондай-ақ басқа аумақтардың ақпараттық ресурстары туралы және оларға рұқсат етілуі туралы мәліметтерді қамтитын кітапхана-депозитарийлердің, агенттердің мамандандырылған орталықтарының және т.б. бөлінген жүйесі қамтамасыз етуі керек. Аумақтық тірек пунктінде жүзеге асырылатын пайдаланушыларға ақпараттық қызмет көрсету технологиясы пайдаланушыларға абономенттік қызмет көрсетуі және пайдаланушылардың біржолғы өтінімдері бойынша автоматтандырылған ақпарат алуын қамтамасыз етуі керек. </w:t>
      </w:r>
      <w:r>
        <w:br/>
      </w:r>
      <w:r>
        <w:rPr>
          <w:rFonts w:ascii="Times New Roman"/>
          <w:b w:val="false"/>
          <w:i w:val="false"/>
          <w:color w:val="000000"/>
          <w:sz w:val="28"/>
        </w:rPr>
        <w:t xml:space="preserve">
      Қалалық және аудандық кітапханалар, сондай-ақ кәсіпорындардың және ұйымдардың кітапханалары жергілікті деңгейде ақпараттық ресурстардың депозитарийлері ретінде бола алады. Олар баспасөз, есептер және т.б. түрінде мемлекеттік ақпараттық ресурстарға енетін ақпаратты азаматтардың өтінімдері бойынша ақпараттар ұсыну мүмкіндігін қамтамасыз ете отырып алулары керек. </w:t>
      </w:r>
      <w:r>
        <w:br/>
      </w:r>
      <w:r>
        <w:rPr>
          <w:rFonts w:ascii="Times New Roman"/>
          <w:b w:val="false"/>
          <w:i w:val="false"/>
          <w:color w:val="000000"/>
          <w:sz w:val="28"/>
        </w:rPr>
        <w:t xml:space="preserve">
      Кітапхана-депозитарийлерде ақпараттарды ұсыну қарапайым нысандарда- деректер базаларынан және басқа да ақпарат қоймаларынан алынған баспасөз, қағазға басу, экрандық көрініс түрінде кепілдендірілуі тиіс. </w:t>
      </w:r>
      <w:r>
        <w:br/>
      </w:r>
      <w:r>
        <w:rPr>
          <w:rFonts w:ascii="Times New Roman"/>
          <w:b w:val="false"/>
          <w:i w:val="false"/>
          <w:color w:val="000000"/>
          <w:sz w:val="28"/>
        </w:rPr>
        <w:t xml:space="preserve">
      Кітапхана-депозитарийлердің тиісті бағдарламалық-техникалық құралдармен жарақтандырылуына қарай машиналық оқылым басылымдарын пайдалану (мысалы компактілік дискілердегі басылым) және оңаша рұқсат етілген режимдегі жұмыс қамтамасыз етілуі қажет. </w:t>
      </w:r>
      <w:r>
        <w:br/>
      </w:r>
      <w:r>
        <w:rPr>
          <w:rFonts w:ascii="Times New Roman"/>
          <w:b w:val="false"/>
          <w:i w:val="false"/>
          <w:color w:val="000000"/>
          <w:sz w:val="28"/>
        </w:rPr>
        <w:t xml:space="preserve">
      Мемлекеттік ақпараттық ресурстарға рұқсат етілудің схемасын әзірлеу кезінде коммерциялық ақпарат орталықтарын және мемлекеттік ресурстарға штаттық негізде рұқсат етуді ұйымдастыруға арналған телекоммуникациялық жүйелерді пайдалану мүмкіндіктерін ескерген орынды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Ақпараттық инфрақұрылымды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аталғандай, ақпараттық жүйелерді құрудың бағдарламалық- техникалық құралдары ақпараттық инфрақұрылымды маңызды құраушы болып табылады. </w:t>
      </w:r>
      <w:r>
        <w:br/>
      </w:r>
      <w:r>
        <w:rPr>
          <w:rFonts w:ascii="Times New Roman"/>
          <w:b w:val="false"/>
          <w:i w:val="false"/>
          <w:color w:val="000000"/>
          <w:sz w:val="28"/>
        </w:rPr>
        <w:t xml:space="preserve">
      Қазіргі уақытта қалыптасқан ақпараттық кеңістік түрлі типтегі бағдарламалық-техникалық құралдарға шоғырланады және Қазақстан Республикасының біртұтас ақпараттық кеңістігін қалыптастыру, дамыту ақпараттық инфрақұрылым саласындағы мемлекеттік саясаттың шеңберінде ұйымдық-техникалық маңызды шараларды қабылдауды талап етеді. Бұл шаралар ақпараттандырудың ұсынылған принциптерін ескере отырып тұтынушыларға тиісті аймақтық бөлінген ақпараттық ресурстарға рұқсат етуді, деректер берудің және электрондық поштаның режимдерінде заңды және жеке тұлғалар арасында ақпараттар алмасуға кепілдік беріп байланыс құралдарының түрлі желілерін, жүйелерін, және кешендерін біріктіруге мүмкіндік жасайтын елдің жалпы ұлттық телекоммуникациялық жүйесін қамтамасыз етуі тиіс. Нарық жағдайында осындай телекоммуникациялық жүйені құру кезінде маңызды орынды коммерциялық жүйелер мен желілер ала алады. Бұл ретте, бастапқы байланыстың бастапқы арналары мен желілерін құру өзінің дамуында телекоммуникациялық желілерді қалыптастырудан озуы тиіс. </w:t>
      </w:r>
      <w:r>
        <w:br/>
      </w:r>
      <w:r>
        <w:rPr>
          <w:rFonts w:ascii="Times New Roman"/>
          <w:b w:val="false"/>
          <w:i w:val="false"/>
          <w:color w:val="000000"/>
          <w:sz w:val="28"/>
        </w:rPr>
        <w:t xml:space="preserve">
      Ақпараттық инфрақұрылым саласындағы мемлекеттік саясаттың маңызды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міндеттері:</w:t>
      </w:r>
    </w:p>
    <w:p>
      <w:pPr>
        <w:spacing w:after="0"/>
        <w:ind w:left="0"/>
        <w:jc w:val="both"/>
      </w:pPr>
      <w:r>
        <w:rPr>
          <w:rFonts w:ascii="Times New Roman"/>
          <w:b w:val="false"/>
          <w:i w:val="false"/>
          <w:color w:val="000000"/>
          <w:sz w:val="28"/>
        </w:rPr>
        <w:t xml:space="preserve">     - ақпараттық технологиялардың қазіргі заманғы отандық құралдарын </w:t>
      </w:r>
    </w:p>
    <w:p>
      <w:pPr>
        <w:spacing w:after="0"/>
        <w:ind w:left="0"/>
        <w:jc w:val="both"/>
      </w:pPr>
      <w:r>
        <w:rPr>
          <w:rFonts w:ascii="Times New Roman"/>
          <w:b w:val="false"/>
          <w:i w:val="false"/>
          <w:color w:val="000000"/>
          <w:sz w:val="28"/>
        </w:rPr>
        <w:t>өндіруді құру және дамыту;</w:t>
      </w:r>
    </w:p>
    <w:p>
      <w:pPr>
        <w:spacing w:after="0"/>
        <w:ind w:left="0"/>
        <w:jc w:val="both"/>
      </w:pPr>
      <w:r>
        <w:rPr>
          <w:rFonts w:ascii="Times New Roman"/>
          <w:b w:val="false"/>
          <w:i w:val="false"/>
          <w:color w:val="000000"/>
          <w:sz w:val="28"/>
        </w:rPr>
        <w:t xml:space="preserve">     - байланыстың отандық жүйелері мен құралдарын, телекоммуникациялық </w:t>
      </w:r>
    </w:p>
    <w:p>
      <w:pPr>
        <w:spacing w:after="0"/>
        <w:ind w:left="0"/>
        <w:jc w:val="both"/>
      </w:pPr>
      <w:r>
        <w:rPr>
          <w:rFonts w:ascii="Times New Roman"/>
          <w:b w:val="false"/>
          <w:i w:val="false"/>
          <w:color w:val="000000"/>
          <w:sz w:val="28"/>
        </w:rPr>
        <w:t>желілерді өндіруді құру және дамыту;</w:t>
      </w:r>
    </w:p>
    <w:p>
      <w:pPr>
        <w:spacing w:after="0"/>
        <w:ind w:left="0"/>
        <w:jc w:val="both"/>
      </w:pPr>
      <w:r>
        <w:rPr>
          <w:rFonts w:ascii="Times New Roman"/>
          <w:b w:val="false"/>
          <w:i w:val="false"/>
          <w:color w:val="000000"/>
          <w:sz w:val="28"/>
        </w:rPr>
        <w:t xml:space="preserve">     - ұлттық және трансұлттық масштабтағы шетелдік ақпараттық жүйелерде </w:t>
      </w:r>
    </w:p>
    <w:p>
      <w:pPr>
        <w:spacing w:after="0"/>
        <w:ind w:left="0"/>
        <w:jc w:val="both"/>
      </w:pPr>
      <w:r>
        <w:rPr>
          <w:rFonts w:ascii="Times New Roman"/>
          <w:b w:val="false"/>
          <w:i w:val="false"/>
          <w:color w:val="000000"/>
          <w:sz w:val="28"/>
        </w:rPr>
        <w:t>пайдаланылатын ақпараттық технологияларды енгізуге ықпал жасау;</w:t>
      </w:r>
    </w:p>
    <w:p>
      <w:pPr>
        <w:spacing w:after="0"/>
        <w:ind w:left="0"/>
        <w:jc w:val="both"/>
      </w:pPr>
      <w:r>
        <w:rPr>
          <w:rFonts w:ascii="Times New Roman"/>
          <w:b w:val="false"/>
          <w:i w:val="false"/>
          <w:color w:val="000000"/>
          <w:sz w:val="28"/>
        </w:rPr>
        <w:t xml:space="preserve">     - ақпараттық және телекоммуникациялық технологиялардың қазіргі </w:t>
      </w:r>
    </w:p>
    <w:p>
      <w:pPr>
        <w:spacing w:after="0"/>
        <w:ind w:left="0"/>
        <w:jc w:val="both"/>
      </w:pPr>
      <w:r>
        <w:rPr>
          <w:rFonts w:ascii="Times New Roman"/>
          <w:b w:val="false"/>
          <w:i w:val="false"/>
          <w:color w:val="000000"/>
          <w:sz w:val="28"/>
        </w:rPr>
        <w:t xml:space="preserve">заманғы құралдарын әзірлеу және құру жөніндегі іргелі және қолданбалы </w:t>
      </w:r>
    </w:p>
    <w:p>
      <w:pPr>
        <w:spacing w:after="0"/>
        <w:ind w:left="0"/>
        <w:jc w:val="both"/>
      </w:pPr>
      <w:r>
        <w:rPr>
          <w:rFonts w:ascii="Times New Roman"/>
          <w:b w:val="false"/>
          <w:i w:val="false"/>
          <w:color w:val="000000"/>
          <w:sz w:val="28"/>
        </w:rPr>
        <w:t>зерттеулерді дамыту;</w:t>
      </w:r>
    </w:p>
    <w:p>
      <w:pPr>
        <w:spacing w:after="0"/>
        <w:ind w:left="0"/>
        <w:jc w:val="both"/>
      </w:pPr>
      <w:r>
        <w:rPr>
          <w:rFonts w:ascii="Times New Roman"/>
          <w:b w:val="false"/>
          <w:i w:val="false"/>
          <w:color w:val="000000"/>
          <w:sz w:val="28"/>
        </w:rPr>
        <w:t>     - ақпараттандыру саласындағы жұмыс үшін білікті кадрларды даярлау;</w:t>
      </w:r>
    </w:p>
    <w:p>
      <w:pPr>
        <w:spacing w:after="0"/>
        <w:ind w:left="0"/>
        <w:jc w:val="both"/>
      </w:pPr>
      <w:r>
        <w:rPr>
          <w:rFonts w:ascii="Times New Roman"/>
          <w:b w:val="false"/>
          <w:i w:val="false"/>
          <w:color w:val="000000"/>
          <w:sz w:val="28"/>
        </w:rPr>
        <w:t xml:space="preserve">     - ақпараттандыру және телекоммуникация саласындағы кәсіпкерлердің </w:t>
      </w:r>
    </w:p>
    <w:p>
      <w:pPr>
        <w:spacing w:after="0"/>
        <w:ind w:left="0"/>
        <w:jc w:val="both"/>
      </w:pPr>
      <w:r>
        <w:rPr>
          <w:rFonts w:ascii="Times New Roman"/>
          <w:b w:val="false"/>
          <w:i w:val="false"/>
          <w:color w:val="000000"/>
          <w:sz w:val="28"/>
        </w:rPr>
        <w:t>қызметін ынталандыру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Мемлекеттік өкімет органдарының ақпарат кеңістігін</w:t>
      </w:r>
    </w:p>
    <w:p>
      <w:pPr>
        <w:spacing w:after="0"/>
        <w:ind w:left="0"/>
        <w:jc w:val="both"/>
      </w:pPr>
      <w:r>
        <w:rPr>
          <w:rFonts w:ascii="Times New Roman"/>
          <w:b w:val="false"/>
          <w:i w:val="false"/>
          <w:color w:val="000000"/>
          <w:sz w:val="28"/>
        </w:rPr>
        <w:t xml:space="preserve">                         қалыптастыру және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Мемлекеттік өкімет органдарының ақпараттық кеңістігінің негізін мемлекеттік өкімет органдарының экономиканы басқару саласында да және жеке адамның, қоғамның, мемлекеттің қауіпсіздігі саласында да ақпараттар ағымын басқарудың, яғни әртүрлі тараптардың электрондық құжаттарының көмегімен есепке алу және мемлекеттік басқару органдарының әкімшілік (құрылтайшылық) қызметінің ерекшеліктерінің және мемлекеттік өкімет органдарының қалыпты жұмыс ырғағын тиісті электрондық құжаттармен қамтамасыз етудің негізінде шешімдер қабылдауын қолдауды қамтамасыз етуге қабілетті ақпараттық- телекоммуникациялық жүйелер құрауы керек. </w:t>
      </w:r>
      <w:r>
        <w:br/>
      </w:r>
      <w:r>
        <w:rPr>
          <w:rFonts w:ascii="Times New Roman"/>
          <w:b w:val="false"/>
          <w:i w:val="false"/>
          <w:color w:val="000000"/>
          <w:sz w:val="28"/>
        </w:rPr>
        <w:t xml:space="preserve">
      Электрондық құжаттар арқылы шешімдер қабылдайтын тұлғаларға ақпараттар ұсынылады, ал электрондық құжаттар арқылы осы шешімдер орындаушыларға жеткізіледі. Электрондық құжат есепке алу құралдары ретінде де және басқару құралдары ретінде де болады. Құжаттар туралы басқару объектісінен (өндірістен) ақпараттар келіп түсуі және өндіріске басқарушылық әсер етуді жіберу арналары туралы сияқты ұғым жалпы тиімді басқару фрагментарлық құжаттар айналысының емес, тек қана тура негізінде ғана қамтамасыз етілуі мүмкін екендігін түсінуге көмектеседі. </w:t>
      </w:r>
      <w:r>
        <w:br/>
      </w:r>
      <w:r>
        <w:rPr>
          <w:rFonts w:ascii="Times New Roman"/>
          <w:b w:val="false"/>
          <w:i w:val="false"/>
          <w:color w:val="000000"/>
          <w:sz w:val="28"/>
        </w:rPr>
        <w:t xml:space="preserve">
      Мемлекеттік өкімет жүйесі буындарының жоспарына немесе тиісті шешімдеріне қызмет көрсетуге байланысты электрондық құжаттар айналысының нәтижесінде тура басқару арнасын құрайтын электрондық құжаттардың тізбесі (талдау жасаудан бастап әсер етуге дейін) құрылады. Уақыт бойынша қойылған электрондық құжаттар, егер олар арқылы нақты бір шешіммен (жоспармен, бағдарламамен және т.б.) жұмыс жүргізілсе бір-біріне "байланып" қалады. Электрондық құжаттар айналымы жүйесі тұтастыққа ие болады. Сондықтан да электрондық құжаттар айналысын басқарудың негізгі принципі мынадай: барлық қайталама электрондық құжаттар біріктіретін, ата-аналық электрондық құжатпен (рөлінде мемлекеттік өкімет жүйесінің сол немесе өзге де буынының бағдарламасы, жоспары немесе тиісті шешімі бола алатын) ақпараттық тууы және оған тәуелді болуы тиіс. </w:t>
      </w:r>
      <w:r>
        <w:br/>
      </w:r>
      <w:r>
        <w:rPr>
          <w:rFonts w:ascii="Times New Roman"/>
          <w:b w:val="false"/>
          <w:i w:val="false"/>
          <w:color w:val="000000"/>
          <w:sz w:val="28"/>
        </w:rPr>
        <w:t xml:space="preserve">
      Бұл жүйелер мынадай талаптар: </w:t>
      </w:r>
      <w:r>
        <w:br/>
      </w:r>
      <w:r>
        <w:rPr>
          <w:rFonts w:ascii="Times New Roman"/>
          <w:b w:val="false"/>
          <w:i w:val="false"/>
          <w:color w:val="000000"/>
          <w:sz w:val="28"/>
        </w:rPr>
        <w:t xml:space="preserve">
      - біртұтас ақпараттық кеңістікті қалыптастыру кезінде мемлекеттік өкіметтің мүдделерін ескеру; </w:t>
      </w:r>
      <w:r>
        <w:br/>
      </w:r>
      <w:r>
        <w:rPr>
          <w:rFonts w:ascii="Times New Roman"/>
          <w:b w:val="false"/>
          <w:i w:val="false"/>
          <w:color w:val="000000"/>
          <w:sz w:val="28"/>
        </w:rPr>
        <w:t xml:space="preserve">
      - Қазақстан Республикасының Президентіне, Үкіметіне және Парламентіне ақпараттар ұсынуға монополияны алып тастау; </w:t>
      </w:r>
      <w:r>
        <w:br/>
      </w:r>
      <w:r>
        <w:rPr>
          <w:rFonts w:ascii="Times New Roman"/>
          <w:b w:val="false"/>
          <w:i w:val="false"/>
          <w:color w:val="000000"/>
          <w:sz w:val="28"/>
        </w:rPr>
        <w:t xml:space="preserve">
      - мемлекеттік билік органдарына, ең алдымен Президент пен Үкіметке барлық ақпараттық ресурстарға рұқсат етілуін қамтамасыз ету; </w:t>
      </w:r>
      <w:r>
        <w:br/>
      </w:r>
      <w:r>
        <w:rPr>
          <w:rFonts w:ascii="Times New Roman"/>
          <w:b w:val="false"/>
          <w:i w:val="false"/>
          <w:color w:val="000000"/>
          <w:sz w:val="28"/>
        </w:rPr>
        <w:t xml:space="preserve">
      - ақпараттың тәуелсіз көздерін біріктіру және дамыту; </w:t>
      </w:r>
      <w:r>
        <w:br/>
      </w:r>
      <w:r>
        <w:rPr>
          <w:rFonts w:ascii="Times New Roman"/>
          <w:b w:val="false"/>
          <w:i w:val="false"/>
          <w:color w:val="000000"/>
          <w:sz w:val="28"/>
        </w:rPr>
        <w:t xml:space="preserve">
      - мемлекеттік құпияны қорғау ескеріле отырып әзірленуі қажет. </w:t>
      </w:r>
      <w:r>
        <w:br/>
      </w:r>
      <w:r>
        <w:rPr>
          <w:rFonts w:ascii="Times New Roman"/>
          <w:b w:val="false"/>
          <w:i w:val="false"/>
          <w:color w:val="000000"/>
          <w:sz w:val="28"/>
        </w:rPr>
        <w:t xml:space="preserve">
      Мемлекеттік өкімет органдарының, ұсынылған принциптер ескеріліп жасалған ақпараттық кеңістігі: </w:t>
      </w:r>
      <w:r>
        <w:br/>
      </w:r>
      <w:r>
        <w:rPr>
          <w:rFonts w:ascii="Times New Roman"/>
          <w:b w:val="false"/>
          <w:i w:val="false"/>
          <w:color w:val="000000"/>
          <w:sz w:val="28"/>
        </w:rPr>
        <w:t xml:space="preserve">
      - аймақтық деңгейде - заңда белгіленген тәртіппен аумақтық басқару органдарын, шаруашылық жүргізуші субъектілерді, саяси және қоғамдық ұйымдарды; </w:t>
      </w:r>
      <w:r>
        <w:br/>
      </w:r>
      <w:r>
        <w:rPr>
          <w:rFonts w:ascii="Times New Roman"/>
          <w:b w:val="false"/>
          <w:i w:val="false"/>
          <w:color w:val="000000"/>
          <w:sz w:val="28"/>
        </w:rPr>
        <w:t xml:space="preserve">
      - республикалық деңгейде - министрліктер мен ведомстволардың басшыларын; </w:t>
      </w:r>
      <w:r>
        <w:br/>
      </w:r>
      <w:r>
        <w:rPr>
          <w:rFonts w:ascii="Times New Roman"/>
          <w:b w:val="false"/>
          <w:i w:val="false"/>
          <w:color w:val="000000"/>
          <w:sz w:val="28"/>
        </w:rPr>
        <w:t xml:space="preserve">
      - талдаулық деңгейде - Президенттің Әкімшілігін, Үкіметтің Кеңсесін, Қазақстан Республикасының Қауіпсіздік кеңесін, Қазақстан Республикасының Парламентін; </w:t>
      </w:r>
      <w:r>
        <w:br/>
      </w:r>
      <w:r>
        <w:rPr>
          <w:rFonts w:ascii="Times New Roman"/>
          <w:b w:val="false"/>
          <w:i w:val="false"/>
          <w:color w:val="000000"/>
          <w:sz w:val="28"/>
        </w:rPr>
        <w:t xml:space="preserve">
      - интеллектуалдық қызметтің жоғары деңгейінде - Президенттің және Қазақстан Республикасының Үкіметі басшылығының шешім қабылдауын ақпараттық қамтамасыз етуге бағытталған. </w:t>
      </w:r>
      <w:r>
        <w:br/>
      </w:r>
      <w:r>
        <w:rPr>
          <w:rFonts w:ascii="Times New Roman"/>
          <w:b w:val="false"/>
          <w:i w:val="false"/>
          <w:color w:val="000000"/>
          <w:sz w:val="28"/>
        </w:rPr>
        <w:t xml:space="preserve">
      Ақпараттық жүйелердің мемлекеттік органдар үшін құрылған талдау мүмкіндіктерді әдетте: </w:t>
      </w:r>
      <w:r>
        <w:br/>
      </w:r>
      <w:r>
        <w:rPr>
          <w:rFonts w:ascii="Times New Roman"/>
          <w:b w:val="false"/>
          <w:i w:val="false"/>
          <w:color w:val="000000"/>
          <w:sz w:val="28"/>
        </w:rPr>
        <w:t xml:space="preserve">
      - соңғы нәтижені бағалаудың объективті өлшемдері болған кезде күрделі басқару жағдайларын математикалық үлгілеуді; </w:t>
      </w:r>
      <w:r>
        <w:br/>
      </w:r>
      <w:r>
        <w:rPr>
          <w:rFonts w:ascii="Times New Roman"/>
          <w:b w:val="false"/>
          <w:i w:val="false"/>
          <w:color w:val="000000"/>
          <w:sz w:val="28"/>
        </w:rPr>
        <w:t xml:space="preserve">
      - қайталанатын міндеттері бар проблемалық салаларда сарапшылардың білімін жинақтаудың, ұсынудың және пайдаланудың ақпараттық технологияларын; </w:t>
      </w:r>
      <w:r>
        <w:br/>
      </w:r>
      <w:r>
        <w:rPr>
          <w:rFonts w:ascii="Times New Roman"/>
          <w:b w:val="false"/>
          <w:i w:val="false"/>
          <w:color w:val="000000"/>
          <w:sz w:val="28"/>
        </w:rPr>
        <w:t xml:space="preserve">
      - заңдылықтарды іздестіруде деректердің ауқымды көлемдері бар талдау жұмыстарына арналған ақпараттық технологияларды; </w:t>
      </w:r>
      <w:r>
        <w:br/>
      </w:r>
      <w:r>
        <w:rPr>
          <w:rFonts w:ascii="Times New Roman"/>
          <w:b w:val="false"/>
          <w:i w:val="false"/>
          <w:color w:val="000000"/>
          <w:sz w:val="28"/>
        </w:rPr>
        <w:t xml:space="preserve">
      -ауқымды видеотехнологиялар құралдарын (оның ішінде геоақпараттық жүйелерді) қолданумен байланыстырылады. </w:t>
      </w:r>
      <w:r>
        <w:br/>
      </w:r>
      <w:r>
        <w:rPr>
          <w:rFonts w:ascii="Times New Roman"/>
          <w:b w:val="false"/>
          <w:i w:val="false"/>
          <w:color w:val="000000"/>
          <w:sz w:val="28"/>
        </w:rPr>
        <w:t xml:space="preserve">
      Интеграцияланған жүйенің негізін министрліктер мен ведомстволардың ақпараттық ресурстары құруы тиіс. Қорғалынған ақпараттық алмасу телекоммуникациялық жүйенің деңгейлері бойынша деректердің қауіпсіздік архитектурасы мен рәсімдерді, қорғау құралдарын қабылдаумен қамтамасыз етілуі қажет. </w:t>
      </w:r>
      <w:r>
        <w:br/>
      </w:r>
      <w:r>
        <w:rPr>
          <w:rFonts w:ascii="Times New Roman"/>
          <w:b w:val="false"/>
          <w:i w:val="false"/>
          <w:color w:val="000000"/>
          <w:sz w:val="28"/>
        </w:rPr>
        <w:t xml:space="preserve">
      Пайдаланылатын ақпараттық жүйелер мемлекеттік өкімет органдарына толық және тиімді ақпараттық қызмет көрсетуді және заңды белгіленген регламентке сәйкес барлық басқару органдары үшін қалыптастырылған ақпараттық ресурстарға рұқсат етілуін қамтамасыз етуі тиіс. </w:t>
      </w:r>
      <w:r>
        <w:br/>
      </w:r>
      <w:r>
        <w:rPr>
          <w:rFonts w:ascii="Times New Roman"/>
          <w:b w:val="false"/>
          <w:i w:val="false"/>
          <w:color w:val="000000"/>
          <w:sz w:val="28"/>
        </w:rPr>
        <w:t xml:space="preserve">
      Мемлекеттік басқару органдары ақпараттық кеңістігінің ақпараттық ресурсын үш негізгі құраушылар: ерекше кезеңдегі ақпараттық ресурс; бейбіт уақыттағы жедел басқаруға арналған ақпараттық ресурс; проблемалық-бағдарлық ақпараттық ресурс түрінде көруге болады. </w:t>
      </w:r>
      <w:r>
        <w:br/>
      </w:r>
      <w:r>
        <w:rPr>
          <w:rFonts w:ascii="Times New Roman"/>
          <w:b w:val="false"/>
          <w:i w:val="false"/>
          <w:color w:val="000000"/>
          <w:sz w:val="28"/>
        </w:rPr>
        <w:t xml:space="preserve">
      Ерекше кезеңдегі ақпараттық ресурс жұмылдыру мақсатындағы экономикалық ақпаратты, соғыс уақытындағы базаны және Қазақстан Республикасы Қорғаныс министрлігінің деректері базасының жиынтығын білдіреді. </w:t>
      </w:r>
      <w:r>
        <w:br/>
      </w:r>
      <w:r>
        <w:rPr>
          <w:rFonts w:ascii="Times New Roman"/>
          <w:b w:val="false"/>
          <w:i w:val="false"/>
          <w:color w:val="000000"/>
          <w:sz w:val="28"/>
        </w:rPr>
        <w:t xml:space="preserve">
      Елді бейбіт уақытта жедел басқаруға арналған ақпараттық ресурс Статистика және талдау жөніндегі комитеттің экономикалық-статистикалық деректері банкіне, төтенше жағдайларға арналған деректердің арнаулы базасына, министрліктер мен ведомстволардың ақпараттық ресурсына негізделеді. </w:t>
      </w:r>
      <w:r>
        <w:br/>
      </w:r>
      <w:r>
        <w:rPr>
          <w:rFonts w:ascii="Times New Roman"/>
          <w:b w:val="false"/>
          <w:i w:val="false"/>
          <w:color w:val="000000"/>
          <w:sz w:val="28"/>
        </w:rPr>
        <w:t xml:space="preserve">
      Проблемалық-бағдарлық ресурстар маңызды мемлекеттік мақсатты бағдарламаларды, стратегиялық шешімдерді (мысалы "Қазақстан 2030" стратегиялық бағдарламасы сияқты) олардың кіру және шығу параметрлерінің құрылымын, ақпараттарды жинаудың, өңдеудің және берудің принциптерін айқындау арқылы әзірлеуді және қостауды қолдау үшін қалыптастырылады. </w:t>
      </w:r>
      <w:r>
        <w:br/>
      </w:r>
      <w:r>
        <w:rPr>
          <w:rFonts w:ascii="Times New Roman"/>
          <w:b w:val="false"/>
          <w:i w:val="false"/>
          <w:color w:val="000000"/>
          <w:sz w:val="28"/>
        </w:rPr>
        <w:t xml:space="preserve">
      Одан басқа, мемлекеттік ақпараттық ресурстарға заңды және жеке тұлғалар туралы заңмен айқындалған ашық рұқсат ету ақпараты және жеке мәліметтер жатады. Бұл ресурстарға тиісті министрліктер мен ведомстволар қалыптастыратын арнаулы ақпараттың ресурсы қосылады. </w:t>
      </w:r>
      <w:r>
        <w:br/>
      </w:r>
      <w:r>
        <w:rPr>
          <w:rFonts w:ascii="Times New Roman"/>
          <w:b w:val="false"/>
          <w:i w:val="false"/>
          <w:color w:val="000000"/>
          <w:sz w:val="28"/>
        </w:rPr>
        <w:t xml:space="preserve">
      Осылайша, мемлекеттік билік органдарының ақпараттық ресурсы - мысалы Wеd-технологиясын, корпоративтік ақпараттық жүйелер технологиялары сияқты деректердің базалары мен банктерін құрудың, жүргізудің және пайдаланудың қазіргі заманғы технологияларын пайдалану арқылы ведомостволық, аумақтық, проблемалық принциптер бойынша құрылған деректердің бөлінген базасының жиынтығын білдіреді. </w:t>
      </w:r>
      <w:r>
        <w:br/>
      </w:r>
      <w:r>
        <w:rPr>
          <w:rFonts w:ascii="Times New Roman"/>
          <w:b w:val="false"/>
          <w:i w:val="false"/>
          <w:color w:val="000000"/>
          <w:sz w:val="28"/>
        </w:rPr>
        <w:t>
 </w:t>
      </w:r>
      <w:r>
        <w:br/>
      </w:r>
      <w:r>
        <w:rPr>
          <w:rFonts w:ascii="Times New Roman"/>
          <w:b w:val="false"/>
          <w:i w:val="false"/>
          <w:color w:val="000000"/>
          <w:sz w:val="28"/>
        </w:rPr>
        <w:t xml:space="preserve">
           4.4. Нормативтік-құқықтық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Біртұтас ақпараттық кеңістіктің негізгі реттеушісі: </w:t>
      </w:r>
      <w:r>
        <w:br/>
      </w:r>
      <w:r>
        <w:rPr>
          <w:rFonts w:ascii="Times New Roman"/>
          <w:b w:val="false"/>
          <w:i w:val="false"/>
          <w:color w:val="000000"/>
          <w:sz w:val="28"/>
        </w:rPr>
        <w:t xml:space="preserve">
      - азаматтар мен ұйымдардың тиісті конституциялық құқықтарының кепілдікті сақталуын; </w:t>
      </w:r>
      <w:r>
        <w:br/>
      </w:r>
      <w:r>
        <w:rPr>
          <w:rFonts w:ascii="Times New Roman"/>
          <w:b w:val="false"/>
          <w:i w:val="false"/>
          <w:color w:val="000000"/>
          <w:sz w:val="28"/>
        </w:rPr>
        <w:t xml:space="preserve">
      - ақпаратты өндірушілер мен тұтынушылардың қатынастарын реттеуді; </w:t>
      </w:r>
      <w:r>
        <w:br/>
      </w:r>
      <w:r>
        <w:rPr>
          <w:rFonts w:ascii="Times New Roman"/>
          <w:b w:val="false"/>
          <w:i w:val="false"/>
          <w:color w:val="000000"/>
          <w:sz w:val="28"/>
        </w:rPr>
        <w:t xml:space="preserve">
      - жүйе құраушы техникалық, технологиялық, бағдарламалық және лингвистикалық шешімдерді енгізуді; </w:t>
      </w:r>
      <w:r>
        <w:br/>
      </w:r>
      <w:r>
        <w:rPr>
          <w:rFonts w:ascii="Times New Roman"/>
          <w:b w:val="false"/>
          <w:i w:val="false"/>
          <w:color w:val="000000"/>
          <w:sz w:val="28"/>
        </w:rPr>
        <w:t xml:space="preserve">
      - мемлекеттік басқару органдарының біртұтас ақпараттық кеңістікті қалыптастырудағы және дамытудағы қызметін үйлестіреді; </w:t>
      </w:r>
      <w:r>
        <w:br/>
      </w:r>
      <w:r>
        <w:rPr>
          <w:rFonts w:ascii="Times New Roman"/>
          <w:b w:val="false"/>
          <w:i w:val="false"/>
          <w:color w:val="000000"/>
          <w:sz w:val="28"/>
        </w:rPr>
        <w:t xml:space="preserve">
      - осы кеңістіктің іскерлік белсенділігін және өзін-өзі ұйымдастыру процестерін ынталандыруды; </w:t>
      </w:r>
      <w:r>
        <w:br/>
      </w:r>
      <w:r>
        <w:rPr>
          <w:rFonts w:ascii="Times New Roman"/>
          <w:b w:val="false"/>
          <w:i w:val="false"/>
          <w:color w:val="000000"/>
          <w:sz w:val="28"/>
        </w:rPr>
        <w:t xml:space="preserve">
       елдің ақпараттық қауіпсіздігін қамтамасыз етуі тиіс нормативтік- құқықтық база болып табылады. </w:t>
      </w:r>
      <w:r>
        <w:br/>
      </w:r>
      <w:r>
        <w:rPr>
          <w:rFonts w:ascii="Times New Roman"/>
          <w:b w:val="false"/>
          <w:i w:val="false"/>
          <w:color w:val="000000"/>
          <w:sz w:val="28"/>
        </w:rPr>
        <w:t xml:space="preserve">
      Қазақстан Республикасының біртұтас ақпараттық кеңістігін қалыптастыруды және дамытуды ақпаратқа, оны өндіруге, қозғалысына және пайдалануға байланысты қоғамдық қатынастардың барлық кешенін реттеуге бағытталған заңдар саласы ретінде заңдық қамтамасыз ету ең алдымен: </w:t>
      </w:r>
      <w:r>
        <w:br/>
      </w:r>
      <w:r>
        <w:rPr>
          <w:rFonts w:ascii="Times New Roman"/>
          <w:b w:val="false"/>
          <w:i w:val="false"/>
          <w:color w:val="000000"/>
          <w:sz w:val="28"/>
        </w:rPr>
        <w:t xml:space="preserve">
      - әркімнің конституциялық "заңмен тыйым салынбаған кез-келген тәсілмен ақпараттарды еркін алу және тарату" (Қазақстан Республикасының Конституциясы, 20-бап, 2-тармақ) құқығының сақталуына кепілдіктерді; </w:t>
      </w:r>
      <w:r>
        <w:br/>
      </w:r>
      <w:r>
        <w:rPr>
          <w:rFonts w:ascii="Times New Roman"/>
          <w:b w:val="false"/>
          <w:i w:val="false"/>
          <w:color w:val="000000"/>
          <w:sz w:val="28"/>
        </w:rPr>
        <w:t xml:space="preserve">
      - әркімнің оның құқықтарын және мүдделерін қозғайтын құжаттармен, шешімдермен және ақпарат көздерімен танысуға (Қазақстан Республикасының Конституциясы, 18-бап, 3-тармақ) конституциялық құқықтарының сақталуына кепілдіктерді; </w:t>
      </w:r>
      <w:r>
        <w:br/>
      </w:r>
      <w:r>
        <w:rPr>
          <w:rFonts w:ascii="Times New Roman"/>
          <w:b w:val="false"/>
          <w:i w:val="false"/>
          <w:color w:val="000000"/>
          <w:sz w:val="28"/>
        </w:rPr>
        <w:t xml:space="preserve">
      - азаматтар мен қоғамдық ұйымдардың мемлекеттік өкімет органдарының қызметі туралы ақпарат алу мүмкіндіктерінің кепілдіктерін; </w:t>
      </w:r>
      <w:r>
        <w:br/>
      </w:r>
      <w:r>
        <w:rPr>
          <w:rFonts w:ascii="Times New Roman"/>
          <w:b w:val="false"/>
          <w:i w:val="false"/>
          <w:color w:val="000000"/>
          <w:sz w:val="28"/>
        </w:rPr>
        <w:t xml:space="preserve">
      - мемлекеттік билік органдарының біртұтас ақпараттық кеңістік саласындағы шешімдерінің келісімділігін; </w:t>
      </w:r>
      <w:r>
        <w:br/>
      </w:r>
      <w:r>
        <w:rPr>
          <w:rFonts w:ascii="Times New Roman"/>
          <w:b w:val="false"/>
          <w:i w:val="false"/>
          <w:color w:val="000000"/>
          <w:sz w:val="28"/>
        </w:rPr>
        <w:t xml:space="preserve">
      - меншіктің барлық нысандарының теңдігі шартымен, тауарлар мен қызмет көрсетулер өндірісін ұйымдастырудың түрлі нысандары арқылы ақпараттық ресурстарды қалыптастыру және пайдалану; ақпарат рыногы мен бәсекелестік орта құру, монополияға қарсы мемлекеттік саясат жүргізу, кәсіпкерлік шеңбердің жоғары іскерлік белсенділігі; </w:t>
      </w:r>
      <w:r>
        <w:br/>
      </w:r>
      <w:r>
        <w:rPr>
          <w:rFonts w:ascii="Times New Roman"/>
          <w:b w:val="false"/>
          <w:i w:val="false"/>
          <w:color w:val="000000"/>
          <w:sz w:val="28"/>
        </w:rPr>
        <w:t xml:space="preserve">
      - құжатталған ақпаратқа авторлық құқық пен меншік құқығының сақталуын және авторлық құқықтың ақпараттық ресурсы мен ақпараттық технологияларға меншік құқықтарын және оларды қамтамасыз ету құралдарын; </w:t>
      </w:r>
      <w:r>
        <w:br/>
      </w:r>
      <w:r>
        <w:rPr>
          <w:rFonts w:ascii="Times New Roman"/>
          <w:b w:val="false"/>
          <w:i w:val="false"/>
          <w:color w:val="000000"/>
          <w:sz w:val="28"/>
        </w:rPr>
        <w:t xml:space="preserve">
      - біртұтас ақпараттық кеңістік субъектілерінің ақпараттық ресурстарды қалыптастыру және оларды пайдалану кезіндегі заң бұзушылықтары үшін жауапкершілігін; </w:t>
      </w:r>
      <w:r>
        <w:br/>
      </w:r>
      <w:r>
        <w:rPr>
          <w:rFonts w:ascii="Times New Roman"/>
          <w:b w:val="false"/>
          <w:i w:val="false"/>
          <w:color w:val="000000"/>
          <w:sz w:val="28"/>
        </w:rPr>
        <w:t xml:space="preserve">
      - мемлекеттік билік органдары басшыларының мемлекеттік ақпараттық ресурстарды қалыптастыру сапасындағы және оларға рұқсат етілуге жеке жауапкершілігін; </w:t>
      </w:r>
      <w:r>
        <w:br/>
      </w:r>
      <w:r>
        <w:rPr>
          <w:rFonts w:ascii="Times New Roman"/>
          <w:b w:val="false"/>
          <w:i w:val="false"/>
          <w:color w:val="000000"/>
          <w:sz w:val="28"/>
        </w:rPr>
        <w:t xml:space="preserve">
      - ақпараттық қауіпсіздікті; </w:t>
      </w:r>
      <w:r>
        <w:br/>
      </w:r>
      <w:r>
        <w:rPr>
          <w:rFonts w:ascii="Times New Roman"/>
          <w:b w:val="false"/>
          <w:i w:val="false"/>
          <w:color w:val="000000"/>
          <w:sz w:val="28"/>
        </w:rPr>
        <w:t xml:space="preserve">
      - халықаралық ынтымақтастық жүйесіндегі тығыз ақпараттық өзара іс- қимыл белсенді ақпараттық алмасуды қамтамасыз етуге бағытталуы тиіс. </w:t>
      </w:r>
      <w:r>
        <w:br/>
      </w:r>
      <w:r>
        <w:rPr>
          <w:rFonts w:ascii="Times New Roman"/>
          <w:b w:val="false"/>
          <w:i w:val="false"/>
          <w:color w:val="000000"/>
          <w:sz w:val="28"/>
        </w:rPr>
        <w:t xml:space="preserve">
      Біртұтас ақпараттық кеңістікті қалыптастыруды және дамытуды заңдық қамтамасыз етудің маңыздылығын ескере отырып: </w:t>
      </w:r>
      <w:r>
        <w:br/>
      </w:r>
      <w:r>
        <w:rPr>
          <w:rFonts w:ascii="Times New Roman"/>
          <w:b w:val="false"/>
          <w:i w:val="false"/>
          <w:color w:val="000000"/>
          <w:sz w:val="28"/>
        </w:rPr>
        <w:t xml:space="preserve">
      - біртұтас ақпараттық кеңістікті қалыптастыру мен дамытуды негізгі құрайтындардың бірі ретінде заңдық қамтамасыз етудің мақсаттарын, міндеттерін және принциптерін ашатын; </w:t>
      </w:r>
      <w:r>
        <w:br/>
      </w:r>
      <w:r>
        <w:rPr>
          <w:rFonts w:ascii="Times New Roman"/>
          <w:b w:val="false"/>
          <w:i w:val="false"/>
          <w:color w:val="000000"/>
          <w:sz w:val="28"/>
        </w:rPr>
        <w:t xml:space="preserve">
      - заң және нормативтік актілерді әзірлеудің кезектілігін белгілейтін; </w:t>
      </w:r>
      <w:r>
        <w:br/>
      </w:r>
      <w:r>
        <w:rPr>
          <w:rFonts w:ascii="Times New Roman"/>
          <w:b w:val="false"/>
          <w:i w:val="false"/>
          <w:color w:val="000000"/>
          <w:sz w:val="28"/>
        </w:rPr>
        <w:t xml:space="preserve">
      - құқықтық және нормативтік актілерді жасау жөніндегі жұмыстарды үйлестіру мәселелерін айқындайтын нормативтік акті қабылдаған орынды. </w:t>
      </w:r>
      <w:r>
        <w:br/>
      </w:r>
      <w:r>
        <w:rPr>
          <w:rFonts w:ascii="Times New Roman"/>
          <w:b w:val="false"/>
          <w:i w:val="false"/>
          <w:color w:val="000000"/>
          <w:sz w:val="28"/>
        </w:rPr>
        <w:t>
 </w:t>
      </w:r>
    </w:p>
    <w:bookmarkEnd w:id="6"/>
    <w:bookmarkStart w:name="z18" w:id="7"/>
    <w:p>
      <w:pPr>
        <w:spacing w:after="0"/>
        <w:ind w:left="0"/>
        <w:jc w:val="both"/>
      </w:pPr>
      <w:r>
        <w:rPr>
          <w:rFonts w:ascii="Times New Roman"/>
          <w:b w:val="false"/>
          <w:i w:val="false"/>
          <w:color w:val="000000"/>
          <w:sz w:val="28"/>
        </w:rPr>
        <w:t>
     4.5. Біртұтас ақпарат кеңістігі</w:t>
      </w:r>
    </w:p>
    <w:bookmarkEnd w:id="7"/>
    <w:p>
      <w:pPr>
        <w:spacing w:after="0"/>
        <w:ind w:left="0"/>
        <w:jc w:val="both"/>
      </w:pPr>
      <w:r>
        <w:rPr>
          <w:rFonts w:ascii="Times New Roman"/>
          <w:b w:val="false"/>
          <w:i w:val="false"/>
          <w:color w:val="000000"/>
          <w:sz w:val="28"/>
        </w:rPr>
        <w:t>          субъектілерінің ақпараттық қауіпсіздігін</w:t>
      </w:r>
    </w:p>
    <w:p>
      <w:pPr>
        <w:spacing w:after="0"/>
        <w:ind w:left="0"/>
        <w:jc w:val="both"/>
      </w:pPr>
      <w:r>
        <w:rPr>
          <w:rFonts w:ascii="Times New Roman"/>
          <w:b w:val="false"/>
          <w:i w:val="false"/>
          <w:color w:val="000000"/>
          <w:sz w:val="28"/>
        </w:rPr>
        <w:t>          қамтамасыз етудің негізгі тетіктері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Мемлекеттің ақпараттық кеңістігін дамытудың деңгейі, ондағы экономикалық, саяси және әлеуметтік процестердің жай-күйі мен даму қарқыны туралы нақты ақпараттың болуы және оған рұқсат етілуі шешуші дәрежеде мемлекеттік басқару органдары мен қоғамның экономикалық, әскери- стратегиялық, экологиялық және әлеуметтік салаларда тиімді шешімдер әзірлеу және оларды іске асыру жөніндегі мүмкіндіктерін айқындайды. Сондықтан да ақпаратты бүгінгі күні қоғамның өмір сүруі, оның ұлттық қауіпсіздігі жүйесінің маңызды элементі ретінде қарастыру керек. </w:t>
      </w:r>
      <w:r>
        <w:br/>
      </w:r>
      <w:r>
        <w:rPr>
          <w:rFonts w:ascii="Times New Roman"/>
          <w:b w:val="false"/>
          <w:i w:val="false"/>
          <w:color w:val="000000"/>
          <w:sz w:val="28"/>
        </w:rPr>
        <w:t xml:space="preserve">
      Мемлекет (оның конституциялық құрылымы, егемендігі, аумақтық тұтастығы, экономикасы, әскери ісі және т.с.), қоғам (оның материалдық және рухани құндылықтары) және жеке тұлға (оның құқығы және бостандығы) ұлттық қауіпсіздіктің объектілері болып табылады. </w:t>
      </w:r>
      <w:r>
        <w:br/>
      </w:r>
      <w:r>
        <w:rPr>
          <w:rFonts w:ascii="Times New Roman"/>
          <w:b w:val="false"/>
          <w:i w:val="false"/>
          <w:color w:val="000000"/>
          <w:sz w:val="28"/>
        </w:rPr>
        <w:t xml:space="preserve">
      Ақпараттық кеңістікте мынадай екі қауіптілік неғұрлым тән болып табылады. </w:t>
      </w:r>
      <w:r>
        <w:br/>
      </w:r>
      <w:r>
        <w:rPr>
          <w:rFonts w:ascii="Times New Roman"/>
          <w:b w:val="false"/>
          <w:i w:val="false"/>
          <w:color w:val="000000"/>
          <w:sz w:val="28"/>
        </w:rPr>
        <w:t xml:space="preserve">
      Біріншісі - мемлекеттің ақпараттық ресурстарына бақылау жасау (алу), яғни іс-жүзінде ақпараттық шпиондық. Ақпараттық кеңістік көптеген барлау қызметтерінің қызмет саласы болды және болып қала береді. Қазірде ақпараттық шпиондық: </w:t>
      </w:r>
      <w:r>
        <w:br/>
      </w:r>
      <w:r>
        <w:rPr>
          <w:rFonts w:ascii="Times New Roman"/>
          <w:b w:val="false"/>
          <w:i w:val="false"/>
          <w:color w:val="000000"/>
          <w:sz w:val="28"/>
        </w:rPr>
        <w:t xml:space="preserve">
      - ақпараттық және басқару жүйелеріне рұқсатсыз енумен; </w:t>
      </w:r>
      <w:r>
        <w:br/>
      </w:r>
      <w:r>
        <w:rPr>
          <w:rFonts w:ascii="Times New Roman"/>
          <w:b w:val="false"/>
          <w:i w:val="false"/>
          <w:color w:val="000000"/>
          <w:sz w:val="28"/>
        </w:rPr>
        <w:t xml:space="preserve">
      - Қазақстан Республикасының ақпарат кеңістігін құруға шетелдік фирмалардың белсенді қатысуының есебінен ашық жолмен жүзеге асырылуы мүмкін. Бұл ретте елдің ақпараттық ресурстары тиісті ақпараттық құрылымдардың бақылауында болатындықтарына байланысты жағымсыз салдардан басқа, экономикаға тікелей нұқсан келтіріледі: отандық ғылым мен өндіріс өз тапсырыстарынсыз қалады. </w:t>
      </w:r>
      <w:r>
        <w:br/>
      </w:r>
      <w:r>
        <w:rPr>
          <w:rFonts w:ascii="Times New Roman"/>
          <w:b w:val="false"/>
          <w:i w:val="false"/>
          <w:color w:val="000000"/>
          <w:sz w:val="28"/>
        </w:rPr>
        <w:t xml:space="preserve">
      Екіншісі - ақпараттық ресурстарды бүлдіру немесе бұзу мақсатындағы ақпараттық өзара іс-қимыл. Ақпараттық технологиялардың дамуының қазіргі заманғы деңгейі кезінде мұндай әсер етулер бейбіт уақытта да жүзеге асырылуы мүмкін. Бұл өзара іс-қимыл мемлекет үшін құнды ақпараттардың бұзылуына немесе оны бұрмалауға немесе тиісті мемлекеттік басқару деңгейінде қате ұйымдастырылуға немесе дұрыс емес шешімдер қабылдануына әкеп соғуы мүмкін. </w:t>
      </w:r>
      <w:r>
        <w:br/>
      </w:r>
      <w:r>
        <w:rPr>
          <w:rFonts w:ascii="Times New Roman"/>
          <w:b w:val="false"/>
          <w:i w:val="false"/>
          <w:color w:val="000000"/>
          <w:sz w:val="28"/>
        </w:rPr>
        <w:t xml:space="preserve">
      Ақпараттық өзара іс-қимыл үшін сындарлы ұсыныстар жүйелері неғұрлым үлкен мүддені білдіреді. Бүгінгі күні, осындайлар деп, бұзылуы тікелей мемлекеттің қауіпсіздігін күрт әлсіретуге әкеп соғатын жүйелерді айтуға болады. Әдетте, сындарлы ұсыныстардың қазіргі заманғы барлық жүйелері компьютерленген және тиісті бағдарламалық қамтамасыз етілген. </w:t>
      </w:r>
      <w:r>
        <w:br/>
      </w:r>
      <w:r>
        <w:rPr>
          <w:rFonts w:ascii="Times New Roman"/>
          <w:b w:val="false"/>
          <w:i w:val="false"/>
          <w:color w:val="000000"/>
          <w:sz w:val="28"/>
        </w:rPr>
        <w:t xml:space="preserve">
      Жеке адам мен қоғамның ақпараттық қауіпсіздігі де ақпараттық кеңістіктегі өзара іс-қимылға байланысқан. Бірақ, аталған жағдайда жүйке мен санаға, оның ішінде қоғамдық әсер ету бірінші кезекке шығады. Бұл ретте, қазіргі заманғы бұқаралық ақпарат құралдарының барлық қуатын пайдалана отырып адамдардың өміріне, олардың саяси қызметіне және жеке жоспарларына электрондық бақылау жасаудың нәтижелерін пайдалану арқылы жалған ақпараттандыру, ақпараттық шпионаж кеңінен пайдаланылуы мүмкін. </w:t>
      </w:r>
      <w:r>
        <w:br/>
      </w:r>
      <w:r>
        <w:rPr>
          <w:rFonts w:ascii="Times New Roman"/>
          <w:b w:val="false"/>
          <w:i w:val="false"/>
          <w:color w:val="000000"/>
          <w:sz w:val="28"/>
        </w:rPr>
        <w:t xml:space="preserve">
      Қалыптасып және дамып келе жатқан ақпараттық кеңістікте ақпараттарды қорғаудың және ақпараттық өзара іс-қимыл субъектілерінің ақпараттық қауіпсіздігін қамтамасыз етудің ұйымдастыру, техникалық және технологиялық шараларын қабылдау талап етіледі. </w:t>
      </w:r>
      <w:r>
        <w:br/>
      </w:r>
      <w:r>
        <w:rPr>
          <w:rFonts w:ascii="Times New Roman"/>
          <w:b w:val="false"/>
          <w:i w:val="false"/>
          <w:color w:val="000000"/>
          <w:sz w:val="28"/>
        </w:rPr>
        <w:t xml:space="preserve">
      Заң нормалары түріндегі ұйымдастыру шаралары ақпараттық кеңістік субъектілерінің мемлекеттік, коммерциялық және жеке құпиялардың сақталуын қамтамасыз ететін өзара іс-қимылының тәртібін белгілеуі қажет. </w:t>
      </w:r>
      <w:r>
        <w:br/>
      </w:r>
      <w:r>
        <w:rPr>
          <w:rFonts w:ascii="Times New Roman"/>
          <w:b w:val="false"/>
          <w:i w:val="false"/>
          <w:color w:val="000000"/>
          <w:sz w:val="28"/>
        </w:rPr>
        <w:t xml:space="preserve">
      Техникалық және технологиялық шаралар сияқты және тиісті талаптарға (стандарттарға) жауап беретін ақпараттық-бағдарламалық құралдар ақпаратты қорғауды оны электрондық өңдеудің, сақтаудың және қабылдау-берудің кез- келген кезеңдерінде қамтамасыз етуі керек. </w:t>
      </w:r>
    </w:p>
    <w:bookmarkEnd w:id="8"/>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Көрсетілген принциптер мен міндеттерді іске асыру біртұтас ақпараттық </w:t>
      </w:r>
    </w:p>
    <w:p>
      <w:pPr>
        <w:spacing w:after="0"/>
        <w:ind w:left="0"/>
        <w:jc w:val="both"/>
      </w:pPr>
      <w:r>
        <w:rPr>
          <w:rFonts w:ascii="Times New Roman"/>
          <w:b w:val="false"/>
          <w:i w:val="false"/>
          <w:color w:val="000000"/>
          <w:sz w:val="28"/>
        </w:rPr>
        <w:t xml:space="preserve">кеңістіктің негізін құрайтын мемлекеттік ақпараттық ресурстарды көп </w:t>
      </w:r>
    </w:p>
    <w:p>
      <w:pPr>
        <w:spacing w:after="0"/>
        <w:ind w:left="0"/>
        <w:jc w:val="both"/>
      </w:pPr>
      <w:r>
        <w:rPr>
          <w:rFonts w:ascii="Times New Roman"/>
          <w:b w:val="false"/>
          <w:i w:val="false"/>
          <w:color w:val="000000"/>
          <w:sz w:val="28"/>
        </w:rPr>
        <w:t xml:space="preserve">деңгейлі қорғауды қамтамасыз етуге мүмкіндік береді және оның тиімді жұмыс </w:t>
      </w:r>
    </w:p>
    <w:p>
      <w:pPr>
        <w:spacing w:after="0"/>
        <w:ind w:left="0"/>
        <w:jc w:val="both"/>
      </w:pPr>
      <w:r>
        <w:rPr>
          <w:rFonts w:ascii="Times New Roman"/>
          <w:b w:val="false"/>
          <w:i w:val="false"/>
          <w:color w:val="000000"/>
          <w:sz w:val="28"/>
        </w:rPr>
        <w:t>істеуіне ықпал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Концептуалдық үлгі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Негізгі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 құрудың негізгі мақсаттарын екі топқа бөлуге болады:</w:t>
      </w:r>
    </w:p>
    <w:p>
      <w:pPr>
        <w:spacing w:after="0"/>
        <w:ind w:left="0"/>
        <w:jc w:val="both"/>
      </w:pPr>
      <w:r>
        <w:rPr>
          <w:rFonts w:ascii="Times New Roman"/>
          <w:b w:val="false"/>
          <w:i w:val="false"/>
          <w:color w:val="000000"/>
          <w:sz w:val="28"/>
        </w:rPr>
        <w:t xml:space="preserve">     - мемлекетті басқаруды жақсарту және мемлекеттік органдардың жұмысына </w:t>
      </w:r>
    </w:p>
    <w:p>
      <w:pPr>
        <w:spacing w:after="0"/>
        <w:ind w:left="0"/>
        <w:jc w:val="both"/>
      </w:pPr>
      <w:r>
        <w:rPr>
          <w:rFonts w:ascii="Times New Roman"/>
          <w:b w:val="false"/>
          <w:i w:val="false"/>
          <w:color w:val="000000"/>
          <w:sz w:val="28"/>
        </w:rPr>
        <w:t>бақылау жасауды арттыру;</w:t>
      </w:r>
    </w:p>
    <w:p>
      <w:pPr>
        <w:spacing w:after="0"/>
        <w:ind w:left="0"/>
        <w:jc w:val="both"/>
      </w:pPr>
      <w:r>
        <w:rPr>
          <w:rFonts w:ascii="Times New Roman"/>
          <w:b w:val="false"/>
          <w:i w:val="false"/>
          <w:color w:val="000000"/>
          <w:sz w:val="28"/>
        </w:rPr>
        <w:t xml:space="preserve">     - мемлекеттік органдардың жұмысын жақсарту және азамат-мемлекет </w:t>
      </w:r>
    </w:p>
    <w:p>
      <w:pPr>
        <w:spacing w:after="0"/>
        <w:ind w:left="0"/>
        <w:jc w:val="both"/>
      </w:pPr>
      <w:r>
        <w:rPr>
          <w:rFonts w:ascii="Times New Roman"/>
          <w:b w:val="false"/>
          <w:i w:val="false"/>
          <w:color w:val="000000"/>
          <w:sz w:val="28"/>
        </w:rPr>
        <w:t>қатынастарының сапалы жаңа деңгейіне өту.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Мемлекетті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 басқаруды жақсарту үшін интеграцияланған автоматтандырылған ақпараттық жүйені (ҚР ИААЖ) құру қаржы және адам ресурстарының едәуір шығынын талап ететін күрделі және ұзақ мерзімді бағдарлама болып табылады. Алайда, осы бағдарламаны жүзеге асырмай мемлекеттің экономикалық және саяси даму қарқынын күшейтуде, сондай-ақ мемлекеттік институттарды автоматтандыруға арналған шығындардың нақты нәтижесін алуда қандай да болмасын елеулі прогресстің болуы мүмкін емес. ҚР ИААЖ өзінің арналуы бойынша өз тарапынан осы кіші жүйелердің ұйымдық, ақпараттық және функциялық үлгілеріне белгілі бір талаптар, қажет болған кезде оларды оңтайландырудың нұсқаларын ұсына отырып мемлекеттік институттардың жобаланатын және бар автоматтандырылған кіші жүйелерімен ақпараттық және функциялық өзара тығыз іс-қимылда болуы керек. </w:t>
      </w:r>
      <w:r>
        <w:br/>
      </w:r>
      <w:r>
        <w:rPr>
          <w:rFonts w:ascii="Times New Roman"/>
          <w:b w:val="false"/>
          <w:i w:val="false"/>
          <w:color w:val="000000"/>
          <w:sz w:val="28"/>
        </w:rPr>
        <w:t>
 </w:t>
      </w:r>
      <w:r>
        <w:br/>
      </w:r>
      <w:r>
        <w:rPr>
          <w:rFonts w:ascii="Times New Roman"/>
          <w:b w:val="false"/>
          <w:i w:val="false"/>
          <w:color w:val="000000"/>
          <w:sz w:val="28"/>
        </w:rPr>
        <w:t xml:space="preserve">
      5.2.1. Мемлекеттік институттардың жұмысын басқаруды </w:t>
      </w:r>
      <w:r>
        <w:br/>
      </w:r>
      <w:r>
        <w:rPr>
          <w:rFonts w:ascii="Times New Roman"/>
          <w:b w:val="false"/>
          <w:i w:val="false"/>
          <w:color w:val="000000"/>
          <w:sz w:val="28"/>
        </w:rPr>
        <w:t xml:space="preserve">
                 орталықтандыру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реттеу рәсімдерінің белгілі бір шеңберін орындайтын, осы рәсімдердің арасындағы функциялық өзара іс-қимылдың формальды ережелерін білдіретін мемлекеттік институттар тетігінің болуы орталықтандырылған реттеу және бақылау талабын ұсынады. ҚР ИААЖ шеңберінде мұндай мүмкіндіктің болмауы мемлекеттік реттеу міндеттерін шешетін және өзіне түрлі мемлекеттік институттар орындайтын функциялық міндеттерді қамтитын барынша күрделі рәсімдер болған кезде автоматтандырылған жүйелердің интеграциялануы туралы айтуға құқық бермейді және қажетті нәтижелер әкелмейді. Бұл жағдайда ИААЖ қазіргі уақытта болып жатқан жедел және ұзақ мерзімдік басқаруға және бақылау жасауға көнбейтін функциялық және ақпараттық оқшауланған жүйелерді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Басқаруды орталықтандыру мыналарды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Басқару параметрлерін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Негізінде мемлекеттік институттар кіші жүйелерінің шеңберінде де, осы кіші жүйелердің ҚР ИААЖ деңгейіндегі өзара іс-қимылының шеңберінде де ақпараттарды өңдеу рәсімдерін орындаудың тәртіптері мен режимдерін айқындау жүргізілетін формальды деректер басқарушы параметрлер ретінде ұғылады. </w:t>
      </w:r>
      <w:r>
        <w:br/>
      </w:r>
      <w:r>
        <w:rPr>
          <w:rFonts w:ascii="Times New Roman"/>
          <w:b w:val="false"/>
          <w:i w:val="false"/>
          <w:color w:val="000000"/>
          <w:sz w:val="28"/>
        </w:rPr>
        <w:t xml:space="preserve">
      Осы параметрлердің ҚР ИААЖ деңгейінде қалыптасу тетіктері мемлекеттік қызметтің жекелеген бағыттарын (қаржы, экономикалық және сыртқы экономикалық қызмет, салық және кеден саясаты және т.б.) басқарудың әдістерін қалыптастыру саласында маманданатын сарапшылардың белгілі бір тобының болуын көздейді.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Рәсімдердің орындалуына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институттар өзінің міндеттерін іске асыру барысындағы қызметінің нәтижелері және басқару параметрлеріне сәйкес келуі сарапшылар тобына бақылау жасау мақсатында ҚР ИААЖ-ға берілуі керек. Осы нәтижелердің негізінде тұтас алғанда мемлекеттік реттеудің де және ҚР ИААЖ-нің де тиімділігіне объективті және формальды талдау жасалуы мүмкін. </w:t>
      </w:r>
      <w:r>
        <w:br/>
      </w:r>
      <w:r>
        <w:rPr>
          <w:rFonts w:ascii="Times New Roman"/>
          <w:b w:val="false"/>
          <w:i w:val="false"/>
          <w:color w:val="000000"/>
          <w:sz w:val="28"/>
        </w:rPr>
        <w:t xml:space="preserve">
      Аталған тетік, басқару параметрлерін қалыптастыру тетігімен қатар ақпаратты жинауға және сақтауға ғана емес, сонымен қатар мемлекеттік институттар кіші жүйелерінің шеңберінде мәліметтерді өңдеу процесіне әсер етуге мүмкіндік бере отырып нақты автоматтандырылған жүйе туралы айтуға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5.2.2. Шешімдер қабылдаудың жылдамдығы және сапасын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Ақпараттарды шоғырландырудың тетігін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институттардың қызметі туралы өзекті және қалыптасқан деректердің болуы шешімдер қабылдаудың жылдамдығын және сапасын арттыру міндетін шешу үшін қажетті шарт болып табылады. Осыған байланысты қалыптасқан деректер, ережелеріне бірқатар талаптар қойылады. Мемлекеттік органдардың әрбір автоматтандырылған жүйесі шеңберіндегі мамандандырылған және ақпараттық тәуелсіз мәліметтер базасының жиынтығы емес, "мәліметтер қоймасын" құруды және қолдауды қамтамасыз ететін өңделетін мәліметтердің өзектілігі және тұтастығы маңызды шарттар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Талдау жүйелерін әзірлеу және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"Мәліметтер қоймасында" шоғырланатын ақпараттардың күрделі құрылымы мен үлкен көлемі халықаралық ғылыми әдістерде, ережелерде және алгоритмдерде орналасқан автоматтандырылған талдау тетіктерінің болуын талап етеді. Жүргізілетін талдаулық зерттеудің сипатына және арналуына қарай осындай арналымды бағдарламалық қамтамасыз ету рыногында бар әртүрлі коммерциялық бағдарламалық кешендер мен жүйелер қолданылуы мүмкін. Аясы тар арнаулы мәнді талдаулық міндеттерді шешу үшін жобалардың шеберінде қосымша бағдарламалық кешендер әзірленуі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Процестерді үлгілеу жүйелерін әзірлеу және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ҚР ИААЖ ақпараттарының күрделі құрылымдарымен және үлкен көлемімен қатар, мемлекеттік институттардың жүйелері қызметінің шеңберіндегі формальды рәсімдер мен процестердің күрделілігінің жоғары дәрежесімен және көп санымен сипатталады. Ақпараттарды "Мәліметтер қоймасында" шоғырландырудың басшылықтың мемлекеттік шешімдер қабылдауы үшін процестерді үлгілеу жүйелерін пайдаланудың тиімді тетіктерінің болуы мемлекетті тиімді басқаруға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Мемлекеттік реттеудің формальды рәсімдерін оңтайландыру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Түрлі мемлекеттік институттарға қатысты мемлекеттік реттеу процестерінің болуы кезінде өңделетін ақпараттардың сипаты мен номенклатурасы туралы тұтас және өзекті көріністің болмауы кіші жүйелердің әрқайсысындағы қызметтің бірдей рәсімдерін қажетсіз қайталауды тудырады.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Құжаттар айналысының біртұтас стандарттарын әзірлеу және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міндет кешенді түрде мемлекеттік реттеудің формальды рәсімдерін оңтайландыру және "мәліметтер қоймасын" құру міндеттерімен жиынтыққа шешілуі мүмкін. Құжаттар айналысының біртұтас стандарттарын қолдану міндеттерін шешу нормативтік құжаттардың да, оларды іске асыру тетіктерінің де бір мағыналы еместігін және қарама-қайшылығын болдырмауға мүмкіндік береді. </w:t>
      </w:r>
      <w:r>
        <w:br/>
      </w:r>
      <w:r>
        <w:rPr>
          <w:rFonts w:ascii="Times New Roman"/>
          <w:b w:val="false"/>
          <w:i w:val="false"/>
          <w:color w:val="000000"/>
          <w:sz w:val="28"/>
        </w:rPr>
        <w:t xml:space="preserve">
      Құжаттар айналысындағы біртұтас стандарттарды пайдалану стандарттауға тек ақпараттардың нысандары мен форматтары ғана емес, сонымен бірге оларды қалыптастырудың, айырбастаудың және өңдеудің ережелері мен тетіктері де жататындықтан мемлекеттік институттардың кіші жүйелері шеңберіндегі процестердің жұмыс істеуін талдаудағы бір мағналылықты қамтамасыз етуге де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Мемлекеттік институттар қызметінің жекелеген формальды </w:t>
      </w:r>
      <w:r>
        <w:br/>
      </w:r>
      <w:r>
        <w:rPr>
          <w:rFonts w:ascii="Times New Roman"/>
          <w:b w:val="false"/>
          <w:i w:val="false"/>
          <w:color w:val="000000"/>
          <w:sz w:val="28"/>
        </w:rPr>
        <w:t xml:space="preserve">
      рәсімдерін біртұтас технологиялық циклға біріктіру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Құжаттар айналасын мемлекеттік реттеудің және стандарттаудың формальды рәсімдерін оңтайландырудан кейінгі қадам түрлі мемлекеттік институттардың қызметін қамтитын ақпараттарды өңдеудің рәсімдерін және процестерін неғұрлым нақты қалыптастыру болып табылады. Осы міндеттерді шешудің нәтижесі мемлекеттік реттеудің біріктірілген рәсімдерін өңдеудің және басқарудың орталықтандырылған тетігінің бар болуы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Ақпараттық ашықтықты көтеру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аталған талаптар жүзеге асырылғанда осы міндетті шешуге болады. "Мәліметтер қоймасын" құру нәтижелерінің, өңдеу процестерін талдау, оңтайландыру және біріктіру нәтижелерінің, сондай-ақ құжаттар айналысын стандарттаудың негізінде Қазақстанның халқы мен ұйымдарының да және халықаралық ұйымдар мен институттардың да ақпараттық қажеттілігін жылдам және сапалы қанағаттандыруды қамтамасыз ету үшін жалпы пайдаланылатын ақпараттық мәліметтер базалары құрылуы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Ақпараттық үлгі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ҚР ИААЖ ақпараттық үлгісін құру мемлекеттік реттеу процестерін оңтайландыруды қамтамасыз ететін және тұтас алғанда мемлекет қызметінің тиімділігі мен сапасын көтеру нәтижесі ретіндегі ұйымдық-техникалық шаралар кешенін жүзеге асыруға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5.3.1. Құрудың негізгі принциптері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ҚР ИААЖ мемлекеттік институттардың барлық кіші жүйелері үшін ортақ болып табылатын ақпараттарды қалыптастыруды және жүргізуді қамтамасыз етуі тиіс. Мемлекеттік құрылымдар қызметінің сипаттарында және бағыттарында айырмашылықтар болған кезде өңделетін ақпаратты бастапқы және екінші етіп бөлуге болады. Бастапқы ақпарат негізінде мемлекеттік институттар кіші жүйелерінің қызметіне жататын ақпарат, - екінші ақпарат қалыптасатын және өңделетін барлық жүйенің субъектілері мен объектілерін бірдейлендіреді. ҚР ИААЖ жекелеген жүйелерді бірыңғай тұтас етіп біріктіру үшін ақпараттық өріс құра отырып бастапқы ақпаратты қалыптастыруды, бірдейлендіруді және бөлімшелер мен ведомстволарға жеткізуді қамтамасыз етуі керек. Осы тетікті жүзеге асырмай ҚР ИААЖ туралы осындай деп айтуға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Масштабтандырылуы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ҚР ИААЖ кез келген мемлекеттік автоматтандырылған ақпараттық жүйе сияқты оның аумақтық тиесілігіне қатысты көлемде және тиісті тұлғаларда ақпараттарды беруді және өңдеуді қамтамасыз ететін қажетті тетіктердің болуы қажеттілігін білдіретін аумақтық бөлінген болып табылады. Бұл сонымен қатар әртүрлі көптеген ақпараттарға рұқсаты бар жүйенің қатысушылар тобын айқындау мүмкіндігін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Өзектілігі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процестердегіде және тұтас алғанда, барлық жүйедегі де жұмыстың тиімділігі Ақпараттық үлгідегі бастапқыда және екінші элементтердегі тиісті ақпаратты өңдеу қаншалықты жиі жүргізілетіндігіне біржақты қатысты болады. Ақпаратты өңдеудің үлкен мерзімі басқару міндеттерін іске асыру үшін сындарлы. Бұл ретте мемлекеттік шешімдер қабылдаудың жылдамдығын және сапасын көтеру міндеттерін шешпейтін және соңғы нәтижесінде ҚР ИААЖ құруға арналған шығынды ақтамайтын статистикалық функциялардың ғана іске асырылуы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5.3.2. Ақпараттық үлгінің элементтері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параграфта Ақпараттық үлгінің ақпараттың ҚР ИААЖ құрылуының негізін айқындайтын бастапқы элементтері концептуальды айқындалған. Бұл элементтер оның қайда орналасқанына және оның міндеттерінің шеңберіне қарамастан, кез-келген мемлекеттік автоматтандырылған ақпараттық жүйе үшін ортақ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5.3.2.1. Ақпараттық үлгінің субъектілері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Жүйенің негізгі субъектісі ретінде адамды бірдейлендіру түбірлі міндет болып табылады. Әрбір адамның оның Қазақстан Республикасының резиденті болуына немесе болмауына қарамастан оны айқындайтын біржақты идентификаторы болу керек. Осы идентификаторды мемлекеттік институттар кіші жүйелерінің формальды рәсімдерінде пайдалану адамдар туралы ақпаратты өңдеуді бірегейлендіру мен оңтайландырудың мүмкіндіктерін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мемлекеттік және қоғамдық қатынастардың субъектісі бола тұра ұйымдар маңызы бойынша Ақпараттық үлгінің келесі элементі болып табылады. Бұл ретте Қазақстан Республикасының шаруашылық жүргізуші субъектісі болып табылатын ұйымдардың ғана емес, сонымен қатар Адамдармен, </w:t>
      </w:r>
    </w:p>
    <w:bookmarkEnd w:id="10"/>
    <w:bookmarkStart w:name="z5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Резидент-ұйымдармен, Мемлекетпен қандай да болмасын формальды өзара </w:t>
      </w:r>
    </w:p>
    <w:p>
      <w:pPr>
        <w:spacing w:after="0"/>
        <w:ind w:left="0"/>
        <w:jc w:val="both"/>
      </w:pPr>
      <w:r>
        <w:rPr>
          <w:rFonts w:ascii="Times New Roman"/>
          <w:b w:val="false"/>
          <w:i w:val="false"/>
          <w:color w:val="000000"/>
          <w:sz w:val="28"/>
        </w:rPr>
        <w:t xml:space="preserve">байланысы бар шетелдік ұйымдардың да бірдейлендірілуі қамтамасыз етілуі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Мемлекеттің ақпараттық үлгілері Ұйымдар мен Адамдардың жиынтығы </w:t>
      </w:r>
    </w:p>
    <w:p>
      <w:pPr>
        <w:spacing w:after="0"/>
        <w:ind w:left="0"/>
        <w:jc w:val="both"/>
      </w:pPr>
      <w:r>
        <w:rPr>
          <w:rFonts w:ascii="Times New Roman"/>
          <w:b w:val="false"/>
          <w:i w:val="false"/>
          <w:color w:val="000000"/>
          <w:sz w:val="28"/>
        </w:rPr>
        <w:t xml:space="preserve">арқылы білдіріледі. Элементтердің арасындағы ақпараттық өзара байланыстар </w:t>
      </w:r>
    </w:p>
    <w:p>
      <w:pPr>
        <w:spacing w:after="0"/>
        <w:ind w:left="0"/>
        <w:jc w:val="both"/>
      </w:pPr>
      <w:r>
        <w:rPr>
          <w:rFonts w:ascii="Times New Roman"/>
          <w:b w:val="false"/>
          <w:i w:val="false"/>
          <w:color w:val="000000"/>
          <w:sz w:val="28"/>
        </w:rPr>
        <w:t xml:space="preserve">мемлекеттің құрылымын айқындайды, бұл ретте бұл өзара байланыстар өсу </w:t>
      </w:r>
    </w:p>
    <w:p>
      <w:pPr>
        <w:spacing w:after="0"/>
        <w:ind w:left="0"/>
        <w:jc w:val="both"/>
      </w:pPr>
      <w:r>
        <w:rPr>
          <w:rFonts w:ascii="Times New Roman"/>
          <w:b w:val="false"/>
          <w:i w:val="false"/>
          <w:color w:val="000000"/>
          <w:sz w:val="28"/>
        </w:rPr>
        <w:t>сипатында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    -     Ұйымдар    -           Мемлекет</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  Идентификаторлар |    Идентификаторлар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Ұйымдар     </w:t>
      </w:r>
    </w:p>
    <w:p>
      <w:pPr>
        <w:spacing w:after="0"/>
        <w:ind w:left="0"/>
        <w:jc w:val="both"/>
      </w:pPr>
      <w:r>
        <w:rPr>
          <w:rFonts w:ascii="Times New Roman"/>
          <w:b w:val="false"/>
          <w:i w:val="false"/>
          <w:color w:val="000000"/>
          <w:sz w:val="28"/>
        </w:rPr>
        <w:t>         Адамдар           туралы мәлімет         Мемлекет</w:t>
      </w:r>
    </w:p>
    <w:p>
      <w:pPr>
        <w:spacing w:after="0"/>
        <w:ind w:left="0"/>
        <w:jc w:val="both"/>
      </w:pPr>
      <w:r>
        <w:rPr>
          <w:rFonts w:ascii="Times New Roman"/>
          <w:b w:val="false"/>
          <w:i w:val="false"/>
          <w:color w:val="000000"/>
          <w:sz w:val="28"/>
        </w:rPr>
        <w:t>       туралы мәлімет                         туралы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Ақпараттық үлгінің субъектілері (қағаздағы суреттен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5.3.2.2. Ақпараттық үлгінің объектілері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және  жер қойнауы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 беті учаскелерін, табиғи объектілерді және осы учаскелерде орналасқан адам қызметінің объектілерін бірдейлендіру ҚР ИААЖ шеңберінде осындай түрдегі ақпаратты формальды өңдеу процесін автоматтандыруға арналған ақпараттық базисты айқындауға мүмкіндік береді. </w:t>
      </w:r>
      <w:r>
        <w:br/>
      </w:r>
      <w:r>
        <w:rPr>
          <w:rFonts w:ascii="Times New Roman"/>
          <w:b w:val="false"/>
          <w:i w:val="false"/>
          <w:color w:val="000000"/>
          <w:sz w:val="28"/>
        </w:rPr>
        <w:t>
 </w:t>
      </w:r>
      <w:r>
        <w:br/>
      </w:r>
      <w:r>
        <w:rPr>
          <w:rFonts w:ascii="Times New Roman"/>
          <w:b w:val="false"/>
          <w:i w:val="false"/>
          <w:color w:val="000000"/>
          <w:sz w:val="28"/>
        </w:rPr>
        <w:t xml:space="preserve">
      2. Тауарлар мен қызмет көрсетулер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қызмет саласындағы ақпаратты өңдеудің автоматтандырылған процестерін іске асыру тауарларды және қызметтерді кодтаудың бірыңғай принципінде құрылады. Бұл үшін сыртқы экономикаылық қызметте қолданылатын СЭҚТН халықаралық тауарларды жіктеу жүйесі негіз болады. СЭҚТН тауарлар мен қызмет көрсету кодтарын ұлттық кеңейтуді пайдалана отырып, бірдейлендіру арқылы барлық ақпараттық ағындарды құру біртұтас ақпараттық </w:t>
      </w:r>
    </w:p>
    <w:bookmarkEnd w:id="12"/>
    <w:bookmarkStart w:name="z6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кеңістіктің шеңберінде мәліметтерді өңдеудің көптеген процесін </w:t>
      </w:r>
    </w:p>
    <w:p>
      <w:pPr>
        <w:spacing w:after="0"/>
        <w:ind w:left="0"/>
        <w:jc w:val="both"/>
      </w:pPr>
      <w:r>
        <w:rPr>
          <w:rFonts w:ascii="Times New Roman"/>
          <w:b w:val="false"/>
          <w:i w:val="false"/>
          <w:color w:val="000000"/>
          <w:sz w:val="28"/>
        </w:rPr>
        <w:t>интеграциялаудың мүмкіндігін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Қаржылар мемлекеттің экономикалық саясатының негізгі құралы ретінде </w:t>
      </w:r>
    </w:p>
    <w:p>
      <w:pPr>
        <w:spacing w:after="0"/>
        <w:ind w:left="0"/>
        <w:jc w:val="both"/>
      </w:pPr>
      <w:r>
        <w:rPr>
          <w:rFonts w:ascii="Times New Roman"/>
          <w:b w:val="false"/>
          <w:i w:val="false"/>
          <w:color w:val="000000"/>
          <w:sz w:val="28"/>
        </w:rPr>
        <w:t xml:space="preserve">мемлекеттік бюджеттің баптарымен және қаржылық құралдармен (бағалы </w:t>
      </w:r>
    </w:p>
    <w:p>
      <w:pPr>
        <w:spacing w:after="0"/>
        <w:ind w:left="0"/>
        <w:jc w:val="both"/>
      </w:pPr>
      <w:r>
        <w:rPr>
          <w:rFonts w:ascii="Times New Roman"/>
          <w:b w:val="false"/>
          <w:i w:val="false"/>
          <w:color w:val="000000"/>
          <w:sz w:val="28"/>
        </w:rPr>
        <w:t xml:space="preserve">қағаздармен, акциялармен және басқалармен) Ақпараттық үлгіге </w:t>
      </w:r>
    </w:p>
    <w:p>
      <w:pPr>
        <w:spacing w:after="0"/>
        <w:ind w:left="0"/>
        <w:jc w:val="both"/>
      </w:pPr>
      <w:r>
        <w:rPr>
          <w:rFonts w:ascii="Times New Roman"/>
          <w:b w:val="false"/>
          <w:i w:val="false"/>
          <w:color w:val="000000"/>
          <w:sz w:val="28"/>
        </w:rPr>
        <w:t>бірдейлендірілген.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және жер     -      Тауарлар, қызмет    -       Қаржы</w:t>
      </w:r>
    </w:p>
    <w:p>
      <w:pPr>
        <w:spacing w:after="0"/>
        <w:ind w:left="0"/>
        <w:jc w:val="both"/>
      </w:pPr>
      <w:r>
        <w:rPr>
          <w:rFonts w:ascii="Times New Roman"/>
          <w:b w:val="false"/>
          <w:i w:val="false"/>
          <w:color w:val="000000"/>
          <w:sz w:val="28"/>
        </w:rPr>
        <w:t>            қойнауы                көрсетулер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Идентификаторлар     |      Идентификаторлар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Тауарлар мен қызмет         Қаржы құралдары</w:t>
      </w:r>
    </w:p>
    <w:p>
      <w:pPr>
        <w:spacing w:after="0"/>
        <w:ind w:left="0"/>
        <w:jc w:val="both"/>
      </w:pPr>
      <w:r>
        <w:rPr>
          <w:rFonts w:ascii="Times New Roman"/>
          <w:b w:val="false"/>
          <w:i w:val="false"/>
          <w:color w:val="000000"/>
          <w:sz w:val="28"/>
        </w:rPr>
        <w:t>       мүлік объектілері         көрсетулер туралы           туралы мәлімет</w:t>
      </w:r>
    </w:p>
    <w:p>
      <w:pPr>
        <w:spacing w:after="0"/>
        <w:ind w:left="0"/>
        <w:jc w:val="both"/>
      </w:pPr>
      <w:r>
        <w:rPr>
          <w:rFonts w:ascii="Times New Roman"/>
          <w:b w:val="false"/>
          <w:i w:val="false"/>
          <w:color w:val="000000"/>
          <w:sz w:val="28"/>
        </w:rPr>
        <w:t xml:space="preserve">        туралы мәлімет                мәлімет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Ақпараттық үлгілердің объектілері (қағаздағы суреттен </w:t>
      </w:r>
    </w:p>
    <w:p>
      <w:pPr>
        <w:spacing w:after="0"/>
        <w:ind w:left="0"/>
        <w:jc w:val="both"/>
      </w:pPr>
      <w:r>
        <w:rPr>
          <w:rFonts w:ascii="Times New Roman"/>
          <w:b w:val="false"/>
          <w:i w:val="false"/>
          <w:color w:val="00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5.3.2.3. Талдаулық және статистикалық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үлгінің осы элементі мемлекеттік институттардың кіші </w:t>
      </w:r>
    </w:p>
    <w:p>
      <w:pPr>
        <w:spacing w:after="0"/>
        <w:ind w:left="0"/>
        <w:jc w:val="both"/>
      </w:pPr>
      <w:r>
        <w:rPr>
          <w:rFonts w:ascii="Times New Roman"/>
          <w:b w:val="false"/>
          <w:i w:val="false"/>
          <w:color w:val="000000"/>
          <w:sz w:val="28"/>
        </w:rPr>
        <w:t xml:space="preserve">жүйелерінен қалыптасатын көптеген біріктірілген деректерді білдіреді. </w:t>
      </w:r>
    </w:p>
    <w:p>
      <w:pPr>
        <w:spacing w:after="0"/>
        <w:ind w:left="0"/>
        <w:jc w:val="both"/>
      </w:pPr>
      <w:r>
        <w:rPr>
          <w:rFonts w:ascii="Times New Roman"/>
          <w:b w:val="false"/>
          <w:i w:val="false"/>
          <w:color w:val="000000"/>
          <w:sz w:val="28"/>
        </w:rPr>
        <w:t xml:space="preserve">Талдаулық және статистикалық ақпараттың негізіне деректердің түріне және </w:t>
      </w:r>
    </w:p>
    <w:p>
      <w:pPr>
        <w:spacing w:after="0"/>
        <w:ind w:left="0"/>
        <w:jc w:val="both"/>
      </w:pPr>
      <w:r>
        <w:rPr>
          <w:rFonts w:ascii="Times New Roman"/>
          <w:b w:val="false"/>
          <w:i w:val="false"/>
          <w:color w:val="000000"/>
          <w:sz w:val="28"/>
        </w:rPr>
        <w:t>сипатына қарамастан Ақпараттық үлгілердің бастапқы элементтері жатады.</w:t>
      </w:r>
    </w:p>
    <w:p>
      <w:pPr>
        <w:spacing w:after="0"/>
        <w:ind w:left="0"/>
        <w:jc w:val="both"/>
      </w:pPr>
      <w:r>
        <w:rPr>
          <w:rFonts w:ascii="Times New Roman"/>
          <w:b w:val="false"/>
          <w:i w:val="false"/>
          <w:color w:val="000000"/>
          <w:sz w:val="28"/>
        </w:rPr>
        <w:t xml:space="preserve">     Мемлекеттің талдау мен статистиканың сапасы мен толықтығы ҚР ИААЖ </w:t>
      </w:r>
    </w:p>
    <w:p>
      <w:pPr>
        <w:spacing w:after="0"/>
        <w:ind w:left="0"/>
        <w:jc w:val="both"/>
      </w:pPr>
      <w:r>
        <w:rPr>
          <w:rFonts w:ascii="Times New Roman"/>
          <w:b w:val="false"/>
          <w:i w:val="false"/>
          <w:color w:val="000000"/>
          <w:sz w:val="28"/>
        </w:rPr>
        <w:t xml:space="preserve">Ақпараттық үлгілердің принциптеріне қаншалықты дәл сәйкес келетіндігіне, </w:t>
      </w:r>
    </w:p>
    <w:p>
      <w:pPr>
        <w:spacing w:after="0"/>
        <w:ind w:left="0"/>
        <w:jc w:val="both"/>
      </w:pPr>
      <w:r>
        <w:rPr>
          <w:rFonts w:ascii="Times New Roman"/>
          <w:b w:val="false"/>
          <w:i w:val="false"/>
          <w:color w:val="000000"/>
          <w:sz w:val="28"/>
        </w:rPr>
        <w:t xml:space="preserve">ол бастапқы элементтермен қаншалықты толық берілгендігіне байланысты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Талдаулық деректер мен статистика</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Идентификаторлар        |          Идентификаторлар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Субъектілер      |            Объектілер</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Идентификаторлар|            |                |  Идентификаторлар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Субъектілер туралы     |         Объектілер туралы</w:t>
      </w:r>
    </w:p>
    <w:p>
      <w:pPr>
        <w:spacing w:after="0"/>
        <w:ind w:left="0"/>
        <w:jc w:val="both"/>
      </w:pPr>
      <w:r>
        <w:rPr>
          <w:rFonts w:ascii="Times New Roman"/>
          <w:b w:val="false"/>
          <w:i w:val="false"/>
          <w:color w:val="000000"/>
          <w:sz w:val="28"/>
        </w:rPr>
        <w:t>               мәлімет         _____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3-сурет. Талдаулық және статистикалық ақпарат (қағаздағы суреттен </w:t>
      </w:r>
    </w:p>
    <w:p>
      <w:pPr>
        <w:spacing w:after="0"/>
        <w:ind w:left="0"/>
        <w:jc w:val="both"/>
      </w:pPr>
      <w:r>
        <w:rPr>
          <w:rFonts w:ascii="Times New Roman"/>
          <w:b w:val="false"/>
          <w:i w:val="false"/>
          <w:color w:val="00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5.3.2.4. Басқарушы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ИААЖ талдау мен статистиканың міндеттерін шешуге бағытталған </w:t>
      </w:r>
    </w:p>
    <w:p>
      <w:pPr>
        <w:spacing w:after="0"/>
        <w:ind w:left="0"/>
        <w:jc w:val="both"/>
      </w:pPr>
      <w:r>
        <w:rPr>
          <w:rFonts w:ascii="Times New Roman"/>
          <w:b w:val="false"/>
          <w:i w:val="false"/>
          <w:color w:val="000000"/>
          <w:sz w:val="28"/>
        </w:rPr>
        <w:t xml:space="preserve">ақпарат жүйесін ғана емес, барлық мемлекеттік институттардың қызметін </w:t>
      </w:r>
    </w:p>
    <w:p>
      <w:pPr>
        <w:spacing w:after="0"/>
        <w:ind w:left="0"/>
        <w:jc w:val="both"/>
      </w:pPr>
      <w:r>
        <w:rPr>
          <w:rFonts w:ascii="Times New Roman"/>
          <w:b w:val="false"/>
          <w:i w:val="false"/>
          <w:color w:val="000000"/>
          <w:sz w:val="28"/>
        </w:rPr>
        <w:t xml:space="preserve">тиімді және сапалы басқару міндеттерін шешетін жүйені білдіретіндіктен, </w:t>
      </w:r>
    </w:p>
    <w:p>
      <w:pPr>
        <w:spacing w:after="0"/>
        <w:ind w:left="0"/>
        <w:jc w:val="both"/>
      </w:pPr>
      <w:r>
        <w:rPr>
          <w:rFonts w:ascii="Times New Roman"/>
          <w:b w:val="false"/>
          <w:i w:val="false"/>
          <w:color w:val="000000"/>
          <w:sz w:val="28"/>
        </w:rPr>
        <w:t xml:space="preserve">басқарушы ақпарат Ақпараттық үлгілердің элементі ретінде тұтас алғанда </w:t>
      </w:r>
    </w:p>
    <w:p>
      <w:pPr>
        <w:spacing w:after="0"/>
        <w:ind w:left="0"/>
        <w:jc w:val="both"/>
      </w:pPr>
      <w:r>
        <w:rPr>
          <w:rFonts w:ascii="Times New Roman"/>
          <w:b w:val="false"/>
          <w:i w:val="false"/>
          <w:color w:val="000000"/>
          <w:sz w:val="28"/>
        </w:rPr>
        <w:t xml:space="preserve">барлық жүйе жұмысының кіріс параметрлері мен режимі деп аталатын роль </w:t>
      </w:r>
    </w:p>
    <w:p>
      <w:pPr>
        <w:spacing w:after="0"/>
        <w:ind w:left="0"/>
        <w:jc w:val="both"/>
      </w:pPr>
      <w:r>
        <w:rPr>
          <w:rFonts w:ascii="Times New Roman"/>
          <w:b w:val="false"/>
          <w:i w:val="false"/>
          <w:color w:val="000000"/>
          <w:sz w:val="28"/>
        </w:rPr>
        <w:t>атқарады.</w:t>
      </w:r>
    </w:p>
    <w:p>
      <w:pPr>
        <w:spacing w:after="0"/>
        <w:ind w:left="0"/>
        <w:jc w:val="both"/>
      </w:pPr>
      <w:r>
        <w:rPr>
          <w:rFonts w:ascii="Times New Roman"/>
          <w:b w:val="false"/>
          <w:i w:val="false"/>
          <w:color w:val="000000"/>
          <w:sz w:val="28"/>
        </w:rPr>
        <w:t xml:space="preserve">     Бұл басшылыққа мемлекеттік шешімдерді қалыптастыруға және олардың </w:t>
      </w:r>
    </w:p>
    <w:p>
      <w:pPr>
        <w:spacing w:after="0"/>
        <w:ind w:left="0"/>
        <w:jc w:val="both"/>
      </w:pPr>
      <w:r>
        <w:rPr>
          <w:rFonts w:ascii="Times New Roman"/>
          <w:b w:val="false"/>
          <w:i w:val="false"/>
          <w:color w:val="000000"/>
          <w:sz w:val="28"/>
        </w:rPr>
        <w:t>орындалуына бақылау жасауға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Талдаулық деректер мен статистика</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Басқарушы алаптар</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Идентификаторлар    |       Идентификаторлар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Субъектілер         |       Объектілер</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Идентификаторлар |            |            | Идентификаторлар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Субъектілер туралы   ____       Объектілер туралы</w:t>
      </w:r>
    </w:p>
    <w:p>
      <w:pPr>
        <w:spacing w:after="0"/>
        <w:ind w:left="0"/>
        <w:jc w:val="both"/>
      </w:pPr>
      <w:r>
        <w:rPr>
          <w:rFonts w:ascii="Times New Roman"/>
          <w:b w:val="false"/>
          <w:i w:val="false"/>
          <w:color w:val="000000"/>
          <w:sz w:val="28"/>
        </w:rPr>
        <w:t>                мәлімет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Басқарушы ақпарат (қағаздағы суреттен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Басқарушы ақпарат тұтас алғанда бүкіл жүйенің жұмыс істеуін реттейтін макропараметрлерге және мемлекеттік институттардың кіші жүйесінің шеңберлерінде процестерді формальды түрде басқаруға мүмкіндік беретін жедел реттеу параметрлеріне бөлінеді. </w:t>
      </w:r>
      <w:r>
        <w:br/>
      </w:r>
      <w:r>
        <w:rPr>
          <w:rFonts w:ascii="Times New Roman"/>
          <w:b w:val="false"/>
          <w:i w:val="false"/>
          <w:color w:val="000000"/>
          <w:sz w:val="28"/>
        </w:rPr>
        <w:t>
 </w:t>
      </w:r>
      <w:r>
        <w:br/>
      </w:r>
      <w:r>
        <w:rPr>
          <w:rFonts w:ascii="Times New Roman"/>
          <w:b w:val="false"/>
          <w:i w:val="false"/>
          <w:color w:val="000000"/>
          <w:sz w:val="28"/>
        </w:rPr>
        <w:t xml:space="preserve">
      5.4. Функциональдық үлгі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 Ақпараттық үлгілердің бастапқы элементтерін бірдейлендіру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Функциялық үлгілердің осы элементі мынадай міндеттерді орындауды қамтамасыз ететін тетіктердің жиынтығын қамтиды: </w:t>
      </w:r>
      <w:r>
        <w:br/>
      </w:r>
      <w:r>
        <w:rPr>
          <w:rFonts w:ascii="Times New Roman"/>
          <w:b w:val="false"/>
          <w:i w:val="false"/>
          <w:color w:val="000000"/>
          <w:sz w:val="28"/>
        </w:rPr>
        <w:t xml:space="preserve">
      5.4.1.1. АҮ субъектілері мен объектілері туралы мәліметтерді автоматтандырылған түрде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Ақпараттық үлгілердің бастапқы элементтері мемлекеттік институттар қызметінің формальдық рәсімдері шеңберінде туындайтындықтан осы міндет аталған автоматтандырылған жүйелермен интеграцияны қамтамасыз ететін функциялық үлгілердің тиісті санына бөлінеді. </w:t>
      </w:r>
      <w:r>
        <w:br/>
      </w:r>
      <w:r>
        <w:rPr>
          <w:rFonts w:ascii="Times New Roman"/>
          <w:b w:val="false"/>
          <w:i w:val="false"/>
          <w:color w:val="000000"/>
          <w:sz w:val="28"/>
        </w:rPr>
        <w:t xml:space="preserve">
      Кезеңдерді орындау реттілігі тұрғысынан мәліметтерді қалыптастырудың аталған үлгілері мемлекеттік институттардың автоматтандырылған жүйелерінің деректерін өңдеудің рәсімдерін орындау кезінде басымдықты сипатта болады. </w:t>
      </w:r>
      <w:r>
        <w:br/>
      </w:r>
      <w:r>
        <w:rPr>
          <w:rFonts w:ascii="Times New Roman"/>
          <w:b w:val="false"/>
          <w:i w:val="false"/>
          <w:color w:val="000000"/>
          <w:sz w:val="28"/>
        </w:rPr>
        <w:t xml:space="preserve">
      Мәліметтердің форматтары, оларды қалыптастырудың және ауыстырудың ережелері әзірленген және бекітілген құжаттар айналысының бірыңғай стандарттарына сәйкес болуы керек. </w:t>
      </w:r>
      <w:r>
        <w:br/>
      </w:r>
      <w:r>
        <w:rPr>
          <w:rFonts w:ascii="Times New Roman"/>
          <w:b w:val="false"/>
          <w:i w:val="false"/>
          <w:color w:val="000000"/>
          <w:sz w:val="28"/>
        </w:rPr>
        <w:t xml:space="preserve">
      Осы міндеттерді іске асырудың нысандары мемлекеттік институттардың нақты жүйелерінің шеңберіндегі тиісті рәсімдерді автоматтандырудың дәрежесіне қатысты болады және мынадай жалпы шешімдерде көрініс табуы мүмкін: </w:t>
      </w:r>
      <w:r>
        <w:br/>
      </w:r>
      <w:r>
        <w:rPr>
          <w:rFonts w:ascii="Times New Roman"/>
          <w:b w:val="false"/>
          <w:i w:val="false"/>
          <w:color w:val="000000"/>
          <w:sz w:val="28"/>
        </w:rPr>
        <w:t xml:space="preserve">
      - бастапқы элементтер туралы қалыптастырылған мәліметтерді қолдан енгізуді де, құжаттар айналасының бірыңғай стандарттарына сәйкес келетін деректердің импортын да қамтамасыз ететін бағдарламалық-техникалық кешендерді әзірлеу және енгізу; </w:t>
      </w:r>
      <w:r>
        <w:br/>
      </w:r>
      <w:r>
        <w:rPr>
          <w:rFonts w:ascii="Times New Roman"/>
          <w:b w:val="false"/>
          <w:i w:val="false"/>
          <w:color w:val="000000"/>
          <w:sz w:val="28"/>
        </w:rPr>
        <w:t xml:space="preserve">
      - бірыңғай құжаттар айналысы стандарттарының шеңберінде "жүйе-жүйе" өзара іс-қимыл деңгейіндегі мемлекеттік институттардың автоматтандырылған жүйелерімен ең жоғары тығыз интеграцияны қамтамасыз ететін бағдарламалық- техникалық кешендерді әзірлеу және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5.4.1.2. АҮ субъектілері мен объектілерін бірдейлендіру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айқындалғандай ҚР ИААЖ ақпараттардың тұтастық принципін қамтамасыз ету тұтас алғанда барлық жүйенің тиімді жұмыс істеуінің негізгі шарттарының бірі болып табылады. Сондықтан Ақпараттық үлгілердің бастапқы элементтерінің мәліметтерін бірдейлендіру рәсімі Функциялық үлгінің құрылымында басты сипатта болады. </w:t>
      </w:r>
      <w:r>
        <w:br/>
      </w:r>
      <w:r>
        <w:rPr>
          <w:rFonts w:ascii="Times New Roman"/>
          <w:b w:val="false"/>
          <w:i w:val="false"/>
          <w:color w:val="000000"/>
          <w:sz w:val="28"/>
        </w:rPr>
        <w:t xml:space="preserve">
      Қалыптасу кезеңіндегі Ақпараттық үлгілердің субъектілері мен объектілері туралы алынған мәліметтер осы элементтерді мемлекеттік институттар жүйесінің де және тұтас алғанда барлық ҚР ИААЖ де ақпаратын өңдеудің барлық процестерінің және формальды рәсімдерінің шеңберінде біржақты айқындайтын бірегей идентификаторлардың орталықтандырылған арнаулы рәсімінен өтеді. </w:t>
      </w:r>
      <w:r>
        <w:br/>
      </w:r>
      <w:r>
        <w:rPr>
          <w:rFonts w:ascii="Times New Roman"/>
          <w:b w:val="false"/>
          <w:i w:val="false"/>
          <w:color w:val="000000"/>
          <w:sz w:val="28"/>
        </w:rPr>
        <w:t xml:space="preserve">
      Ақпараттық үлгілердегі бастапқы элементтерінің идентификаторлары бар ақпараттық алаптар мен олардың құжаттар айналысының бірыңғай стандарттарына сәйкес мемлекеттік институттардың автоматтандырылған жүйелеріне өткізілетін тіркеу параметрлері осы кезеңнің нәтижесі болып табылады. </w:t>
      </w:r>
      <w:r>
        <w:br/>
      </w:r>
      <w:r>
        <w:rPr>
          <w:rFonts w:ascii="Times New Roman"/>
          <w:b w:val="false"/>
          <w:i w:val="false"/>
          <w:color w:val="000000"/>
          <w:sz w:val="28"/>
        </w:rPr>
        <w:t>
 </w:t>
      </w:r>
    </w:p>
    <w:bookmarkEnd w:id="14"/>
    <w:bookmarkStart w:name="z6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5.4.1.3. АҮ субъектілері және объектілері туралы мәліметтерді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міндеттердің құрамына Ақпараттық  үлгілердің бастапқы </w:t>
      </w:r>
    </w:p>
    <w:p>
      <w:pPr>
        <w:spacing w:after="0"/>
        <w:ind w:left="0"/>
        <w:jc w:val="both"/>
      </w:pPr>
      <w:r>
        <w:rPr>
          <w:rFonts w:ascii="Times New Roman"/>
          <w:b w:val="false"/>
          <w:i w:val="false"/>
          <w:color w:val="000000"/>
          <w:sz w:val="28"/>
        </w:rPr>
        <w:t xml:space="preserve">элементтерінің көпшілігіне кіретін мәліметтердің өзектілік және көлемділік </w:t>
      </w:r>
    </w:p>
    <w:p>
      <w:pPr>
        <w:spacing w:after="0"/>
        <w:ind w:left="0"/>
        <w:jc w:val="both"/>
      </w:pPr>
      <w:r>
        <w:rPr>
          <w:rFonts w:ascii="Times New Roman"/>
          <w:b w:val="false"/>
          <w:i w:val="false"/>
          <w:color w:val="000000"/>
          <w:sz w:val="28"/>
        </w:rPr>
        <w:t xml:space="preserve">талаптарын іске асыруға бағытталған ұйымдық-техникалық шаралардың кешені </w:t>
      </w:r>
    </w:p>
    <w:p>
      <w:pPr>
        <w:spacing w:after="0"/>
        <w:ind w:left="0"/>
        <w:jc w:val="both"/>
      </w:pPr>
      <w:r>
        <w:rPr>
          <w:rFonts w:ascii="Times New Roman"/>
          <w:b w:val="false"/>
          <w:i w:val="false"/>
          <w:color w:val="000000"/>
          <w:sz w:val="28"/>
        </w:rPr>
        <w:t>мен бағдарламалық-техникалық құралдар кіреді.</w:t>
      </w:r>
    </w:p>
    <w:p>
      <w:pPr>
        <w:spacing w:after="0"/>
        <w:ind w:left="0"/>
        <w:jc w:val="both"/>
      </w:pPr>
      <w:r>
        <w:rPr>
          <w:rFonts w:ascii="Times New Roman"/>
          <w:b w:val="false"/>
          <w:i w:val="false"/>
          <w:color w:val="000000"/>
          <w:sz w:val="28"/>
        </w:rPr>
        <w:t>     Мынадай негізгі кіші жүйелерді бөліп көрсетуге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Мәліметтерді жаңалау;</w:t>
      </w:r>
    </w:p>
    <w:p>
      <w:pPr>
        <w:spacing w:after="0"/>
        <w:ind w:left="0"/>
        <w:jc w:val="both"/>
      </w:pPr>
      <w:r>
        <w:rPr>
          <w:rFonts w:ascii="Times New Roman"/>
          <w:b w:val="false"/>
          <w:i w:val="false"/>
          <w:color w:val="000000"/>
          <w:sz w:val="28"/>
        </w:rPr>
        <w:t>     - Мәліметтерді тираждау.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Деректердің кіруі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Деректердің        /         |</w:t>
      </w:r>
    </w:p>
    <w:p>
      <w:pPr>
        <w:spacing w:after="0"/>
        <w:ind w:left="0"/>
        <w:jc w:val="both"/>
      </w:pPr>
      <w:r>
        <w:rPr>
          <w:rFonts w:ascii="Times New Roman"/>
          <w:b w:val="false"/>
          <w:i w:val="false"/>
          <w:color w:val="000000"/>
          <w:sz w:val="28"/>
        </w:rPr>
        <w:t>         -     импорты         -      Бірдейлендіру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Мәліметтерді</w:t>
      </w:r>
    </w:p>
    <w:p>
      <w:pPr>
        <w:spacing w:after="0"/>
        <w:ind w:left="0"/>
        <w:jc w:val="both"/>
      </w:pPr>
      <w:r>
        <w:rPr>
          <w:rFonts w:ascii="Times New Roman"/>
          <w:b w:val="false"/>
          <w:i w:val="false"/>
          <w:color w:val="000000"/>
          <w:sz w:val="28"/>
        </w:rPr>
        <w:t>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Ақпараттық үлгінің бастапқы элементтерін бірдейлендіру.</w:t>
      </w:r>
    </w:p>
    <w:p>
      <w:pPr>
        <w:spacing w:after="0"/>
        <w:ind w:left="0"/>
        <w:jc w:val="both"/>
      </w:pPr>
      <w:r>
        <w:rPr>
          <w:rFonts w:ascii="Times New Roman"/>
          <w:b w:val="false"/>
          <w:i w:val="false"/>
          <w:color w:val="000000"/>
          <w:sz w:val="28"/>
        </w:rPr>
        <w:t>            (қағаздағы суреттен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5.4.2. Талдау және статистика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Талдаулық және статистикалық ақпаратты қалыптастыруға мыналар кіреді: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Ақпараттарды біріктіру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 айналысының бірыңғай стандарттарының негізінде мемлекеттік </w:t>
      </w:r>
    </w:p>
    <w:p>
      <w:pPr>
        <w:spacing w:after="0"/>
        <w:ind w:left="0"/>
        <w:jc w:val="both"/>
      </w:pPr>
      <w:r>
        <w:rPr>
          <w:rFonts w:ascii="Times New Roman"/>
          <w:b w:val="false"/>
          <w:i w:val="false"/>
          <w:color w:val="000000"/>
          <w:sz w:val="28"/>
        </w:rPr>
        <w:t xml:space="preserve">институттар жүйесінен Ақпараттық үлгілердің бастапқы элементтеріне қатысты </w:t>
      </w:r>
    </w:p>
    <w:p>
      <w:pPr>
        <w:spacing w:after="0"/>
        <w:ind w:left="0"/>
        <w:jc w:val="both"/>
      </w:pPr>
      <w:r>
        <w:rPr>
          <w:rFonts w:ascii="Times New Roman"/>
          <w:b w:val="false"/>
          <w:i w:val="false"/>
          <w:color w:val="000000"/>
          <w:sz w:val="28"/>
        </w:rPr>
        <w:t>талдау ақпараттарын автоматтандырылған жинау жүзеге асырылады.</w:t>
      </w:r>
    </w:p>
    <w:p>
      <w:pPr>
        <w:spacing w:after="0"/>
        <w:ind w:left="0"/>
        <w:jc w:val="both"/>
      </w:pPr>
      <w:r>
        <w:rPr>
          <w:rFonts w:ascii="Times New Roman"/>
          <w:b w:val="false"/>
          <w:i w:val="false"/>
          <w:color w:val="000000"/>
          <w:sz w:val="28"/>
        </w:rPr>
        <w:t>     Біріктіру рәсімін орындаудың мерзімділігі талдау ақпаратының өзектілік</w:t>
      </w:r>
    </w:p>
    <w:p>
      <w:pPr>
        <w:spacing w:after="0"/>
        <w:ind w:left="0"/>
        <w:jc w:val="both"/>
      </w:pPr>
      <w:r>
        <w:rPr>
          <w:rFonts w:ascii="Times New Roman"/>
          <w:b w:val="false"/>
          <w:i w:val="false"/>
          <w:color w:val="000000"/>
          <w:sz w:val="28"/>
        </w:rPr>
        <w:t>дәрежесімен, сондай-ақ оның өмірлік циклімен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Біріктірілген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Субъектілер   -|      |      |-   Объектілер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Субъектілер мен объектілер туралы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Ақпараттарды біріктіру (суретті қағаздан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Ақпараттар қоймаларын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Деректер ақпараттық үлгілердің бастапқы элементтерінің тұрғысында топтасқан ақпараттық алапты құру біріктіру тетіктерін орындаудың нәтижесі болып табылады. </w:t>
      </w:r>
      <w:r>
        <w:br/>
      </w:r>
      <w:r>
        <w:rPr>
          <w:rFonts w:ascii="Times New Roman"/>
          <w:b w:val="false"/>
          <w:i w:val="false"/>
          <w:color w:val="000000"/>
          <w:sz w:val="28"/>
        </w:rPr>
        <w:t xml:space="preserve">
      Біріктірілген мәліметтер өз кезегінде талдаулық және статистикалық процестер үшін шығу мәліметтері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 Ақпараттар қоймаларына кіруге рұқсат етуін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Мемлекеттің ҚР ИААЖ шеңберіндегі ақпараттық ашықтығын арттыру мақсатында пайдаланушылардың түрлі санаттарына талдау және статистикалық ақпараттарды беруді қамтамасыз ететін тетіктер жүзеге асырылуы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Мұнда мемлекеттің ақпараттық қауіпсіздігін қамтамасыз ету үшін ақпаратқа рұқсат ету деңгейін және оны тұтынушылардың тобын нақты айқындау маңызды роль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5.4.3. Мемлекеттік реттеу процестері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реттеудің формальды процестерін басқаруды қамтамасыз ету мақсаттары үшін ҚР ИААЖ құрамына Ақпараттық үлгілердің бастапқы элементтерінің және талдау ақпаратының негізінде мынадай функцияларды қамтамасыз ететін автоматтандырылған формальды рәсімдердің байланысқан жиынтығы кіреді: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Басқарушы ақпараттарды қалыптастыру </w:t>
      </w:r>
      <w:r>
        <w:br/>
      </w:r>
      <w:r>
        <w:rPr>
          <w:rFonts w:ascii="Times New Roman"/>
          <w:b w:val="false"/>
          <w:i w:val="false"/>
          <w:color w:val="000000"/>
          <w:sz w:val="28"/>
        </w:rPr>
        <w:t xml:space="preserve">
      Құжаттар айналысының бірыңғай стандарттарының негізінде мемлекеттік институттар жүйелерінің жұмыс істеу процестері мен рәсімдерін реттеуге арналған макро және жедел параметрлерге кірушілер болып табылатын формальды мәліметтерді қалыптастыруды қамтамасыз ететін ұйымдастыру-техникалық шаралардың кешені жүзеге асырылады. </w:t>
      </w:r>
      <w:r>
        <w:br/>
      </w:r>
      <w:r>
        <w:rPr>
          <w:rFonts w:ascii="Times New Roman"/>
          <w:b w:val="false"/>
          <w:i w:val="false"/>
          <w:color w:val="000000"/>
          <w:sz w:val="28"/>
        </w:rPr>
        <w:t xml:space="preserve">
      Басқарушы ақпаратты қалыптастыру мемлекеттік бағдарламалардың, талдау </w:t>
      </w:r>
    </w:p>
    <w:bookmarkEnd w:id="16"/>
    <w:bookmarkStart w:name="z7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және статистикалық деректерін өңдеу нәтижелерінің, сондай-ақ жедел </w:t>
      </w:r>
    </w:p>
    <w:p>
      <w:pPr>
        <w:spacing w:after="0"/>
        <w:ind w:left="0"/>
        <w:jc w:val="both"/>
      </w:pPr>
      <w:r>
        <w:rPr>
          <w:rFonts w:ascii="Times New Roman"/>
          <w:b w:val="false"/>
          <w:i w:val="false"/>
          <w:color w:val="000000"/>
          <w:sz w:val="28"/>
        </w:rPr>
        <w:t>шешімдер нәтижесінің негізінде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Ақпараттарды өңдеу процестеріне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институттар жүйелерінің берілген басқарушы параметрлерді </w:t>
      </w:r>
    </w:p>
    <w:p>
      <w:pPr>
        <w:spacing w:after="0"/>
        <w:ind w:left="0"/>
        <w:jc w:val="both"/>
      </w:pPr>
      <w:r>
        <w:rPr>
          <w:rFonts w:ascii="Times New Roman"/>
          <w:b w:val="false"/>
          <w:i w:val="false"/>
          <w:color w:val="000000"/>
          <w:sz w:val="28"/>
        </w:rPr>
        <w:t xml:space="preserve">орындаудың шеңберіндегі қызметінің нәтижелері бақылау функциясын жүзеге </w:t>
      </w:r>
    </w:p>
    <w:p>
      <w:pPr>
        <w:spacing w:after="0"/>
        <w:ind w:left="0"/>
        <w:jc w:val="both"/>
      </w:pPr>
      <w:r>
        <w:rPr>
          <w:rFonts w:ascii="Times New Roman"/>
          <w:b w:val="false"/>
          <w:i w:val="false"/>
          <w:color w:val="000000"/>
          <w:sz w:val="28"/>
        </w:rPr>
        <w:t>асыру үшін формальды және стандартты түрде көрсетіледі.</w:t>
      </w:r>
    </w:p>
    <w:p>
      <w:pPr>
        <w:spacing w:after="0"/>
        <w:ind w:left="0"/>
        <w:jc w:val="both"/>
      </w:pPr>
      <w:r>
        <w:rPr>
          <w:rFonts w:ascii="Times New Roman"/>
          <w:b w:val="false"/>
          <w:i w:val="false"/>
          <w:color w:val="000000"/>
          <w:sz w:val="28"/>
        </w:rPr>
        <w:t xml:space="preserve">     Одан әрі шешімдер қабылдау үшін бақылау жасау нәтижелерінің </w:t>
      </w:r>
    </w:p>
    <w:p>
      <w:pPr>
        <w:spacing w:after="0"/>
        <w:ind w:left="0"/>
        <w:jc w:val="both"/>
      </w:pPr>
      <w:r>
        <w:rPr>
          <w:rFonts w:ascii="Times New Roman"/>
          <w:b w:val="false"/>
          <w:i w:val="false"/>
          <w:color w:val="000000"/>
          <w:sz w:val="28"/>
        </w:rPr>
        <w:t>мәліметтері біріктіру және қоймадағы деректерді сақтау кезеңдерінен өтеді.</w:t>
      </w:r>
    </w:p>
    <w:p>
      <w:pPr>
        <w:spacing w:after="0"/>
        <w:ind w:left="0"/>
        <w:jc w:val="both"/>
      </w:pPr>
      <w:r>
        <w:rPr>
          <w:rFonts w:ascii="Times New Roman"/>
          <w:b w:val="false"/>
          <w:i w:val="false"/>
          <w:color w:val="000000"/>
          <w:sz w:val="28"/>
        </w:rPr>
        <w:t xml:space="preserve">     Біріктірілген деректердің негізінде талдаулық өңдеу функциясы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Ұйымдастыру үлгісі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Статистиканың талдау деректері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w:t>
      </w:r>
    </w:p>
    <w:p>
      <w:pPr>
        <w:spacing w:after="0"/>
        <w:ind w:left="0"/>
        <w:jc w:val="both"/>
      </w:pPr>
      <w:r>
        <w:rPr>
          <w:rFonts w:ascii="Times New Roman"/>
          <w:b w:val="false"/>
          <w:i w:val="false"/>
          <w:color w:val="000000"/>
          <w:sz w:val="28"/>
        </w:rPr>
        <w:t xml:space="preserve">                      пайдаланудағы     -     </w:t>
      </w:r>
    </w:p>
    <w:p>
      <w:pPr>
        <w:spacing w:after="0"/>
        <w:ind w:left="0"/>
        <w:jc w:val="both"/>
      </w:pPr>
      <w:r>
        <w:rPr>
          <w:rFonts w:ascii="Times New Roman"/>
          <w:b w:val="false"/>
          <w:i w:val="false"/>
          <w:color w:val="000000"/>
          <w:sz w:val="28"/>
        </w:rPr>
        <w:t>                      кіші жүйелер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Субъектілер   -    Жүйенің өзегі   -    Объектілер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институттардың</w:t>
      </w:r>
    </w:p>
    <w:p>
      <w:pPr>
        <w:spacing w:after="0"/>
        <w:ind w:left="0"/>
        <w:jc w:val="both"/>
      </w:pPr>
      <w:r>
        <w:rPr>
          <w:rFonts w:ascii="Times New Roman"/>
          <w:b w:val="false"/>
          <w:i w:val="false"/>
          <w:color w:val="000000"/>
          <w:sz w:val="28"/>
        </w:rPr>
        <w:t>                       кіші жүйелері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Субъектілер туралы    |       Объектілер туралы</w:t>
      </w:r>
    </w:p>
    <w:p>
      <w:pPr>
        <w:spacing w:after="0"/>
        <w:ind w:left="0"/>
        <w:jc w:val="both"/>
      </w:pPr>
      <w:r>
        <w:rPr>
          <w:rFonts w:ascii="Times New Roman"/>
          <w:b w:val="false"/>
          <w:i w:val="false"/>
          <w:color w:val="000000"/>
          <w:sz w:val="28"/>
        </w:rPr>
        <w:t>          мәлімет          ---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Ұйымдастыру үлгісі (қағаздағы суреттен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 Жүйенің өзегі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Ақпараттарды шоғырландыру функциясын, деректерді өңдеудің біріктірілген процестерін басқару функциясын, талдау және үлгілеу функциясын орындайтын ұйымдық және техникалық шешімдердің байланыстық кешені жүйенің өзегі ретінде болады. </w:t>
      </w:r>
      <w:r>
        <w:br/>
      </w:r>
      <w:r>
        <w:rPr>
          <w:rFonts w:ascii="Times New Roman"/>
          <w:b w:val="false"/>
          <w:i w:val="false"/>
          <w:color w:val="000000"/>
          <w:sz w:val="28"/>
        </w:rPr>
        <w:t xml:space="preserve">
      Бұл ұйымдық түрде Функциялық үлгілерде көрсетілген процестерді техникалық, ақпараттық және әдістемелік қамтамасыз ететін бірыңғай есептеу орталығын білдіре алады. </w:t>
      </w:r>
      <w:r>
        <w:br/>
      </w:r>
      <w:r>
        <w:rPr>
          <w:rFonts w:ascii="Times New Roman"/>
          <w:b w:val="false"/>
          <w:i w:val="false"/>
          <w:color w:val="000000"/>
          <w:sz w:val="28"/>
        </w:rPr>
        <w:t>
 </w:t>
      </w:r>
      <w:r>
        <w:br/>
      </w:r>
      <w:r>
        <w:rPr>
          <w:rFonts w:ascii="Times New Roman"/>
          <w:b w:val="false"/>
          <w:i w:val="false"/>
          <w:color w:val="000000"/>
          <w:sz w:val="28"/>
        </w:rPr>
        <w:t xml:space="preserve">
      5.5.2. Мемлекеттік институттардың кіші жүйелері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институттардың автоматтандырылған ақпараттық жүйелері оның өзегімен формалдыландырылған ережелер мен хаттамалардың негізінде өзара іс-қимыл жасайды. </w:t>
      </w:r>
      <w:r>
        <w:br/>
      </w:r>
      <w:r>
        <w:rPr>
          <w:rFonts w:ascii="Times New Roman"/>
          <w:b w:val="false"/>
          <w:i w:val="false"/>
          <w:color w:val="000000"/>
          <w:sz w:val="28"/>
        </w:rPr>
        <w:t xml:space="preserve">
      Бұл кіші жүйелер ақпараттарды өңдеудің автоматтандырылған процестерінің айрықша міндеттерін атқара отырып, Ақпараттық үлгілердің бастапқы элементтерінің шеңберінде оларға мемлекеттік институттардың қызметін көрсететін мәліметтер мен процестерді байланыстырып жұмыс жүргізеді. </w:t>
      </w:r>
      <w:r>
        <w:br/>
      </w:r>
      <w:r>
        <w:rPr>
          <w:rFonts w:ascii="Times New Roman"/>
          <w:b w:val="false"/>
          <w:i w:val="false"/>
          <w:color w:val="000000"/>
          <w:sz w:val="28"/>
        </w:rPr>
        <w:t xml:space="preserve">
      Бұл жүйелер өңдеудің біріктірілген процестерінің шеңберінде ақпараттарды өңдеудің технологиялық процестерін іске асыра отырып орталықтандырылған басқару тетіктерін реттейтін құжаттар айналысының белгілі бір стандарттарының негізінде ҚР ИААЖ өзегімен ұйымдастырулық және функциялық іс-қимыл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5.5.3. Жалпы пайдаланылатын ақпараттық кіші жүйелері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Қоғамның хабардарлығын арттыру жөніндегі міндеттерді орындау, Қазақстан Республикасының тартымды халықаралық бейнесін құру үшін ҚР ИААЖ шеңберінде, талдау және статистикалық ақпараттардың негізінде ұжымдық рұқсат етілуі үшін "мәліметтер қоймасын" қалыптастырудың тетіктері іске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Мемлекеттің әкімшілік-шаруашылық функциясы </w:t>
      </w:r>
      <w:r>
        <w:br/>
      </w:r>
      <w:r>
        <w:rPr>
          <w:rFonts w:ascii="Times New Roman"/>
          <w:b w:val="false"/>
          <w:i w:val="false"/>
          <w:color w:val="000000"/>
          <w:sz w:val="28"/>
        </w:rPr>
        <w:t>
 </w:t>
      </w:r>
    </w:p>
    <w:bookmarkEnd w:id="18"/>
    <w:bookmarkStart w:name="z8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Егер мемлекетті директорлар кеңесі ретіндегі Үкіметпен бірге </w:t>
      </w:r>
    </w:p>
    <w:p>
      <w:pPr>
        <w:spacing w:after="0"/>
        <w:ind w:left="0"/>
        <w:jc w:val="both"/>
      </w:pPr>
      <w:r>
        <w:rPr>
          <w:rFonts w:ascii="Times New Roman"/>
          <w:b w:val="false"/>
          <w:i w:val="false"/>
          <w:color w:val="000000"/>
          <w:sz w:val="28"/>
        </w:rPr>
        <w:t xml:space="preserve">экономикалық қызметтің субъектісі ретінде қарастырсақ, онда мәселенің </w:t>
      </w:r>
    </w:p>
    <w:p>
      <w:pPr>
        <w:spacing w:after="0"/>
        <w:ind w:left="0"/>
        <w:jc w:val="both"/>
      </w:pPr>
      <w:r>
        <w:rPr>
          <w:rFonts w:ascii="Times New Roman"/>
          <w:b w:val="false"/>
          <w:i w:val="false"/>
          <w:color w:val="000000"/>
          <w:sz w:val="28"/>
        </w:rPr>
        <w:t xml:space="preserve">бұлайша қойылуы жағдайында мемлекетті басқаруды сапалық жақсарту үшін </w:t>
      </w:r>
    </w:p>
    <w:p>
      <w:pPr>
        <w:spacing w:after="0"/>
        <w:ind w:left="0"/>
        <w:jc w:val="both"/>
      </w:pPr>
      <w:r>
        <w:rPr>
          <w:rFonts w:ascii="Times New Roman"/>
          <w:b w:val="false"/>
          <w:i w:val="false"/>
          <w:color w:val="000000"/>
          <w:sz w:val="28"/>
        </w:rPr>
        <w:t xml:space="preserve">практикада өзінің пайдалылығын дәлелдеген, басқарудың кең масштабты </w:t>
      </w:r>
    </w:p>
    <w:p>
      <w:pPr>
        <w:spacing w:after="0"/>
        <w:ind w:left="0"/>
        <w:jc w:val="both"/>
      </w:pPr>
      <w:r>
        <w:rPr>
          <w:rFonts w:ascii="Times New Roman"/>
          <w:b w:val="false"/>
          <w:i w:val="false"/>
          <w:color w:val="000000"/>
          <w:sz w:val="28"/>
        </w:rPr>
        <w:t>интеграцияланған жүйелерін пайдалану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функциялар:</w:t>
      </w:r>
    </w:p>
    <w:p>
      <w:pPr>
        <w:spacing w:after="0"/>
        <w:ind w:left="0"/>
        <w:jc w:val="both"/>
      </w:pPr>
      <w:r>
        <w:rPr>
          <w:rFonts w:ascii="Times New Roman"/>
          <w:b w:val="false"/>
          <w:i w:val="false"/>
          <w:color w:val="000000"/>
          <w:sz w:val="28"/>
        </w:rPr>
        <w:t>     - есепке алу, есеп берушілік және қаржыны басқару;</w:t>
      </w:r>
    </w:p>
    <w:p>
      <w:pPr>
        <w:spacing w:after="0"/>
        <w:ind w:left="0"/>
        <w:jc w:val="both"/>
      </w:pPr>
      <w:r>
        <w:rPr>
          <w:rFonts w:ascii="Times New Roman"/>
          <w:b w:val="false"/>
          <w:i w:val="false"/>
          <w:color w:val="000000"/>
          <w:sz w:val="28"/>
        </w:rPr>
        <w:t>     - қызметкерлерді басқару;</w:t>
      </w:r>
    </w:p>
    <w:p>
      <w:pPr>
        <w:spacing w:after="0"/>
        <w:ind w:left="0"/>
        <w:jc w:val="both"/>
      </w:pPr>
      <w:r>
        <w:rPr>
          <w:rFonts w:ascii="Times New Roman"/>
          <w:b w:val="false"/>
          <w:i w:val="false"/>
          <w:color w:val="000000"/>
          <w:sz w:val="28"/>
        </w:rPr>
        <w:t>     - мемлекеттік билік органдарын басқару деңгейіндегі құжаттар айналысы;</w:t>
      </w:r>
    </w:p>
    <w:p>
      <w:pPr>
        <w:spacing w:after="0"/>
        <w:ind w:left="0"/>
        <w:jc w:val="both"/>
      </w:pPr>
      <w:r>
        <w:rPr>
          <w:rFonts w:ascii="Times New Roman"/>
          <w:b w:val="false"/>
          <w:i w:val="false"/>
          <w:color w:val="000000"/>
          <w:sz w:val="28"/>
        </w:rPr>
        <w:t>     - автоматтандырылған басқару жүйелері;</w:t>
      </w:r>
    </w:p>
    <w:p>
      <w:pPr>
        <w:spacing w:after="0"/>
        <w:ind w:left="0"/>
        <w:jc w:val="both"/>
      </w:pPr>
      <w:r>
        <w:rPr>
          <w:rFonts w:ascii="Times New Roman"/>
          <w:b w:val="false"/>
          <w:i w:val="false"/>
          <w:color w:val="000000"/>
          <w:sz w:val="28"/>
        </w:rPr>
        <w:t xml:space="preserve">     - мемлекеттік құрылымдардың жұмыс істеуі үшін қажетті жалпы </w:t>
      </w:r>
    </w:p>
    <w:p>
      <w:pPr>
        <w:spacing w:after="0"/>
        <w:ind w:left="0"/>
        <w:jc w:val="both"/>
      </w:pPr>
      <w:r>
        <w:rPr>
          <w:rFonts w:ascii="Times New Roman"/>
          <w:b w:val="false"/>
          <w:i w:val="false"/>
          <w:color w:val="000000"/>
          <w:sz w:val="28"/>
        </w:rPr>
        <w:t>пайдаланылатын мәліметтердің базасын жүргізу;</w:t>
      </w:r>
    </w:p>
    <w:p>
      <w:pPr>
        <w:spacing w:after="0"/>
        <w:ind w:left="0"/>
        <w:jc w:val="both"/>
      </w:pPr>
      <w:r>
        <w:rPr>
          <w:rFonts w:ascii="Times New Roman"/>
          <w:b w:val="false"/>
          <w:i w:val="false"/>
          <w:color w:val="000000"/>
          <w:sz w:val="28"/>
        </w:rPr>
        <w:t>     - және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Қаржыны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Қаржыны басқарудың модульдері мемлекеттік басқару органдары қаржылық </w:t>
      </w:r>
    </w:p>
    <w:p>
      <w:pPr>
        <w:spacing w:after="0"/>
        <w:ind w:left="0"/>
        <w:jc w:val="both"/>
      </w:pPr>
      <w:r>
        <w:rPr>
          <w:rFonts w:ascii="Times New Roman"/>
          <w:b w:val="false"/>
          <w:i w:val="false"/>
          <w:color w:val="000000"/>
          <w:sz w:val="28"/>
        </w:rPr>
        <w:t xml:space="preserve">қызметінің барлық аспектілерін қамтуы және жүйенің барлық модульдерінен </w:t>
      </w:r>
    </w:p>
    <w:p>
      <w:pPr>
        <w:spacing w:after="0"/>
        <w:ind w:left="0"/>
        <w:jc w:val="both"/>
      </w:pPr>
      <w:r>
        <w:rPr>
          <w:rFonts w:ascii="Times New Roman"/>
          <w:b w:val="false"/>
          <w:i w:val="false"/>
          <w:color w:val="000000"/>
          <w:sz w:val="28"/>
        </w:rPr>
        <w:t xml:space="preserve">жиналған негiзгі қаржылық ақпаратты шоғырландыруы тиіс. Қаржыны басқару </w:t>
      </w:r>
    </w:p>
    <w:p>
      <w:pPr>
        <w:spacing w:after="0"/>
        <w:ind w:left="0"/>
        <w:jc w:val="both"/>
      </w:pPr>
      <w:r>
        <w:rPr>
          <w:rFonts w:ascii="Times New Roman"/>
          <w:b w:val="false"/>
          <w:i w:val="false"/>
          <w:color w:val="000000"/>
          <w:sz w:val="28"/>
        </w:rPr>
        <w:t>модульдерінің құрамы төменде берілген.</w:t>
      </w:r>
    </w:p>
    <w:p>
      <w:pPr>
        <w:spacing w:after="0"/>
        <w:ind w:left="0"/>
        <w:jc w:val="both"/>
      </w:pPr>
      <w:r>
        <w:rPr>
          <w:rFonts w:ascii="Times New Roman"/>
          <w:b w:val="false"/>
          <w:i w:val="false"/>
          <w:color w:val="000000"/>
          <w:sz w:val="28"/>
        </w:rPr>
        <w:t>     Қаржылық бухгалтерияға:</w:t>
      </w:r>
    </w:p>
    <w:p>
      <w:pPr>
        <w:spacing w:after="0"/>
        <w:ind w:left="0"/>
        <w:jc w:val="both"/>
      </w:pPr>
      <w:r>
        <w:rPr>
          <w:rFonts w:ascii="Times New Roman"/>
          <w:b w:val="false"/>
          <w:i w:val="false"/>
          <w:color w:val="000000"/>
          <w:sz w:val="28"/>
        </w:rPr>
        <w:t>     - бас кітап;</w:t>
      </w:r>
    </w:p>
    <w:p>
      <w:pPr>
        <w:spacing w:after="0"/>
        <w:ind w:left="0"/>
        <w:jc w:val="both"/>
      </w:pPr>
      <w:r>
        <w:rPr>
          <w:rFonts w:ascii="Times New Roman"/>
          <w:b w:val="false"/>
          <w:i w:val="false"/>
          <w:color w:val="000000"/>
          <w:sz w:val="28"/>
        </w:rPr>
        <w:t>     - дебиторлар мен кредиторлардың бухгалтериясы (талдаулық есеп);</w:t>
      </w:r>
    </w:p>
    <w:p>
      <w:pPr>
        <w:spacing w:after="0"/>
        <w:ind w:left="0"/>
        <w:jc w:val="both"/>
      </w:pPr>
      <w:r>
        <w:rPr>
          <w:rFonts w:ascii="Times New Roman"/>
          <w:b w:val="false"/>
          <w:i w:val="false"/>
          <w:color w:val="000000"/>
          <w:sz w:val="28"/>
        </w:rPr>
        <w:t>     - негізгі қаражатты басқару, жоспарлау және бақылау жасау;</w:t>
      </w:r>
    </w:p>
    <w:p>
      <w:pPr>
        <w:spacing w:after="0"/>
        <w:ind w:left="0"/>
        <w:jc w:val="both"/>
      </w:pPr>
      <w:r>
        <w:rPr>
          <w:rFonts w:ascii="Times New Roman"/>
          <w:b w:val="false"/>
          <w:i w:val="false"/>
          <w:color w:val="000000"/>
          <w:sz w:val="28"/>
        </w:rPr>
        <w:t>     - біріктірілген есептілік пен есепке арналған құралдар кіреді.</w:t>
      </w:r>
    </w:p>
    <w:p>
      <w:pPr>
        <w:spacing w:after="0"/>
        <w:ind w:left="0"/>
        <w:jc w:val="both"/>
      </w:pPr>
      <w:r>
        <w:rPr>
          <w:rFonts w:ascii="Times New Roman"/>
          <w:b w:val="false"/>
          <w:i w:val="false"/>
          <w:color w:val="000000"/>
          <w:sz w:val="28"/>
        </w:rPr>
        <w:t>     Қаржылық менеджментке:</w:t>
      </w:r>
    </w:p>
    <w:p>
      <w:pPr>
        <w:spacing w:after="0"/>
        <w:ind w:left="0"/>
        <w:jc w:val="both"/>
      </w:pPr>
      <w:r>
        <w:rPr>
          <w:rFonts w:ascii="Times New Roman"/>
          <w:b w:val="false"/>
          <w:i w:val="false"/>
          <w:color w:val="000000"/>
          <w:sz w:val="28"/>
        </w:rPr>
        <w:t>     - қаржы қаражатын есепке алу және жоспарлау;</w:t>
      </w:r>
    </w:p>
    <w:p>
      <w:pPr>
        <w:spacing w:after="0"/>
        <w:ind w:left="0"/>
        <w:jc w:val="both"/>
      </w:pPr>
      <w:r>
        <w:rPr>
          <w:rFonts w:ascii="Times New Roman"/>
          <w:b w:val="false"/>
          <w:i w:val="false"/>
          <w:color w:val="000000"/>
          <w:sz w:val="28"/>
        </w:rPr>
        <w:t>     - қаржылық бюджетті жасау және оның атқарылуына бақылау жасау;</w:t>
      </w:r>
    </w:p>
    <w:p>
      <w:pPr>
        <w:spacing w:after="0"/>
        <w:ind w:left="0"/>
        <w:jc w:val="both"/>
      </w:pPr>
      <w:r>
        <w:rPr>
          <w:rFonts w:ascii="Times New Roman"/>
          <w:b w:val="false"/>
          <w:i w:val="false"/>
          <w:color w:val="000000"/>
          <w:sz w:val="28"/>
        </w:rPr>
        <w:t>     - қарыздарды, бағалы қағаздарды және ақша рыногын басқару;</w:t>
      </w:r>
    </w:p>
    <w:p>
      <w:pPr>
        <w:spacing w:after="0"/>
        <w:ind w:left="0"/>
        <w:jc w:val="both"/>
      </w:pPr>
      <w:r>
        <w:rPr>
          <w:rFonts w:ascii="Times New Roman"/>
          <w:b w:val="false"/>
          <w:i w:val="false"/>
          <w:color w:val="000000"/>
          <w:sz w:val="28"/>
        </w:rPr>
        <w:t>     - капиталды, қорларды басқару;</w:t>
      </w:r>
    </w:p>
    <w:p>
      <w:pPr>
        <w:spacing w:after="0"/>
        <w:ind w:left="0"/>
        <w:jc w:val="both"/>
      </w:pPr>
      <w:r>
        <w:rPr>
          <w:rFonts w:ascii="Times New Roman"/>
          <w:b w:val="false"/>
          <w:i w:val="false"/>
          <w:color w:val="000000"/>
          <w:sz w:val="28"/>
        </w:rPr>
        <w:t>     - тәуекелдерді басқару кіреді.</w:t>
      </w:r>
    </w:p>
    <w:p>
      <w:pPr>
        <w:spacing w:after="0"/>
        <w:ind w:left="0"/>
        <w:jc w:val="both"/>
      </w:pPr>
      <w:r>
        <w:rPr>
          <w:rFonts w:ascii="Times New Roman"/>
          <w:b w:val="false"/>
          <w:i w:val="false"/>
          <w:color w:val="000000"/>
          <w:sz w:val="28"/>
        </w:rPr>
        <w:t>     Контроллинг:</w:t>
      </w:r>
    </w:p>
    <w:p>
      <w:pPr>
        <w:spacing w:after="0"/>
        <w:ind w:left="0"/>
        <w:jc w:val="both"/>
      </w:pPr>
      <w:r>
        <w:rPr>
          <w:rFonts w:ascii="Times New Roman"/>
          <w:b w:val="false"/>
          <w:i w:val="false"/>
          <w:color w:val="000000"/>
          <w:sz w:val="28"/>
        </w:rPr>
        <w:t>     - қызметтің бағыттары бойынша;</w:t>
      </w:r>
    </w:p>
    <w:p>
      <w:pPr>
        <w:spacing w:after="0"/>
        <w:ind w:left="0"/>
        <w:jc w:val="both"/>
      </w:pPr>
      <w:r>
        <w:rPr>
          <w:rFonts w:ascii="Times New Roman"/>
          <w:b w:val="false"/>
          <w:i w:val="false"/>
          <w:color w:val="000000"/>
          <w:sz w:val="28"/>
        </w:rPr>
        <w:t>     - пайда болу орындары бойынша;</w:t>
      </w:r>
    </w:p>
    <w:p>
      <w:pPr>
        <w:spacing w:after="0"/>
        <w:ind w:left="0"/>
        <w:jc w:val="both"/>
      </w:pPr>
      <w:r>
        <w:rPr>
          <w:rFonts w:ascii="Times New Roman"/>
          <w:b w:val="false"/>
          <w:i w:val="false"/>
          <w:color w:val="000000"/>
          <w:sz w:val="28"/>
        </w:rPr>
        <w:t>     - ішкі тапсырыстар бойынша;</w:t>
      </w:r>
    </w:p>
    <w:p>
      <w:pPr>
        <w:spacing w:after="0"/>
        <w:ind w:left="0"/>
        <w:jc w:val="both"/>
      </w:pPr>
      <w:r>
        <w:rPr>
          <w:rFonts w:ascii="Times New Roman"/>
          <w:b w:val="false"/>
          <w:i w:val="false"/>
          <w:color w:val="000000"/>
          <w:sz w:val="28"/>
        </w:rPr>
        <w:t>     - пайда орталықтары бойынша;</w:t>
      </w:r>
    </w:p>
    <w:p>
      <w:pPr>
        <w:spacing w:after="0"/>
        <w:ind w:left="0"/>
        <w:jc w:val="both"/>
      </w:pPr>
      <w:r>
        <w:rPr>
          <w:rFonts w:ascii="Times New Roman"/>
          <w:b w:val="false"/>
          <w:i w:val="false"/>
          <w:color w:val="000000"/>
          <w:sz w:val="28"/>
        </w:rPr>
        <w:t>     - рыноктың бөліктері бойынша шығындарды ескеруге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Инвестицияларды басқару инвестициялық бағдарламаларды жоспарлауды </w:t>
      </w:r>
    </w:p>
    <w:bookmarkStart w:name="z8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және жекелеген инвестициялық бағдарламаларды басқаруды жүзеге асыруға </w:t>
      </w:r>
    </w:p>
    <w:p>
      <w:pPr>
        <w:spacing w:after="0"/>
        <w:ind w:left="0"/>
        <w:jc w:val="both"/>
      </w:pPr>
      <w:r>
        <w:rPr>
          <w:rFonts w:ascii="Times New Roman"/>
          <w:b w:val="false"/>
          <w:i w:val="false"/>
          <w:color w:val="000000"/>
          <w:sz w:val="28"/>
        </w:rPr>
        <w:t>мүмкіндік береді.</w:t>
      </w:r>
    </w:p>
    <w:p>
      <w:pPr>
        <w:spacing w:after="0"/>
        <w:ind w:left="0"/>
        <w:jc w:val="both"/>
      </w:pPr>
      <w:r>
        <w:rPr>
          <w:rFonts w:ascii="Times New Roman"/>
          <w:b w:val="false"/>
          <w:i w:val="false"/>
          <w:color w:val="000000"/>
          <w:sz w:val="28"/>
        </w:rPr>
        <w:t xml:space="preserve">     Жобаларды басқаруға жобаларды жоспарлауды, бекітуді және жүзеге </w:t>
      </w:r>
    </w:p>
    <w:p>
      <w:pPr>
        <w:spacing w:after="0"/>
        <w:ind w:left="0"/>
        <w:jc w:val="both"/>
      </w:pPr>
      <w:r>
        <w:rPr>
          <w:rFonts w:ascii="Times New Roman"/>
          <w:b w:val="false"/>
          <w:i w:val="false"/>
          <w:color w:val="000000"/>
          <w:sz w:val="28"/>
        </w:rPr>
        <w:t>асыруды басқару кіреді.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5.6.2. Қызметкерлерді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Қызметкерлерді басқару модульдері өндірістік күнтізбелік жоспарды </w:t>
      </w:r>
    </w:p>
    <w:p>
      <w:pPr>
        <w:spacing w:after="0"/>
        <w:ind w:left="0"/>
        <w:jc w:val="both"/>
      </w:pPr>
      <w:r>
        <w:rPr>
          <w:rFonts w:ascii="Times New Roman"/>
          <w:b w:val="false"/>
          <w:i w:val="false"/>
          <w:color w:val="000000"/>
          <w:sz w:val="28"/>
        </w:rPr>
        <w:t xml:space="preserve">орындауды, қызметке және бос қызметтерді қоса атқаруға үміткерлерді </w:t>
      </w:r>
    </w:p>
    <w:p>
      <w:pPr>
        <w:spacing w:after="0"/>
        <w:ind w:left="0"/>
        <w:jc w:val="both"/>
      </w:pPr>
      <w:r>
        <w:rPr>
          <w:rFonts w:ascii="Times New Roman"/>
          <w:b w:val="false"/>
          <w:i w:val="false"/>
          <w:color w:val="000000"/>
          <w:sz w:val="28"/>
        </w:rPr>
        <w:t xml:space="preserve">басқару үшін қызметкерлермен келісім-шарттар мен келіссөздер жүргізуді, </w:t>
      </w:r>
    </w:p>
    <w:p>
      <w:pPr>
        <w:spacing w:after="0"/>
        <w:ind w:left="0"/>
        <w:jc w:val="both"/>
      </w:pPr>
      <w:r>
        <w:rPr>
          <w:rFonts w:ascii="Times New Roman"/>
          <w:b w:val="false"/>
          <w:i w:val="false"/>
          <w:color w:val="000000"/>
          <w:sz w:val="28"/>
        </w:rPr>
        <w:t>адамдардың саны мен біліктілігін жоспарлауды қамтамасыз етеді.</w:t>
      </w:r>
    </w:p>
    <w:p>
      <w:pPr>
        <w:spacing w:after="0"/>
        <w:ind w:left="0"/>
        <w:jc w:val="both"/>
      </w:pPr>
      <w:r>
        <w:rPr>
          <w:rFonts w:ascii="Times New Roman"/>
          <w:b w:val="false"/>
          <w:i w:val="false"/>
          <w:color w:val="000000"/>
          <w:sz w:val="28"/>
        </w:rPr>
        <w:t>     Қызметкерлердің санын жоспарлауға және дамытуға:</w:t>
      </w:r>
    </w:p>
    <w:p>
      <w:pPr>
        <w:spacing w:after="0"/>
        <w:ind w:left="0"/>
        <w:jc w:val="both"/>
      </w:pPr>
      <w:r>
        <w:rPr>
          <w:rFonts w:ascii="Times New Roman"/>
          <w:b w:val="false"/>
          <w:i w:val="false"/>
          <w:color w:val="000000"/>
          <w:sz w:val="28"/>
        </w:rPr>
        <w:t>     - ұйымдастыру менеджменті;</w:t>
      </w:r>
    </w:p>
    <w:p>
      <w:pPr>
        <w:spacing w:after="0"/>
        <w:ind w:left="0"/>
        <w:jc w:val="both"/>
      </w:pPr>
      <w:r>
        <w:rPr>
          <w:rFonts w:ascii="Times New Roman"/>
          <w:b w:val="false"/>
          <w:i w:val="false"/>
          <w:color w:val="000000"/>
          <w:sz w:val="28"/>
        </w:rPr>
        <w:t>     - қызметкерлердің кәсіби өсуі;</w:t>
      </w:r>
    </w:p>
    <w:p>
      <w:pPr>
        <w:spacing w:after="0"/>
        <w:ind w:left="0"/>
        <w:jc w:val="both"/>
      </w:pPr>
      <w:r>
        <w:rPr>
          <w:rFonts w:ascii="Times New Roman"/>
          <w:b w:val="false"/>
          <w:i w:val="false"/>
          <w:color w:val="000000"/>
          <w:sz w:val="28"/>
        </w:rPr>
        <w:t>     - еңбек ресурстарын пайдалануды жоспарлау;</w:t>
      </w:r>
    </w:p>
    <w:p>
      <w:pPr>
        <w:spacing w:after="0"/>
        <w:ind w:left="0"/>
        <w:jc w:val="both"/>
      </w:pPr>
      <w:r>
        <w:rPr>
          <w:rFonts w:ascii="Times New Roman"/>
          <w:b w:val="false"/>
          <w:i w:val="false"/>
          <w:color w:val="000000"/>
          <w:sz w:val="28"/>
        </w:rPr>
        <w:t>     - үй-жайлар тапсырысын жоспарлау кіреді.</w:t>
      </w:r>
    </w:p>
    <w:p>
      <w:pPr>
        <w:spacing w:after="0"/>
        <w:ind w:left="0"/>
        <w:jc w:val="both"/>
      </w:pPr>
      <w:r>
        <w:rPr>
          <w:rFonts w:ascii="Times New Roman"/>
          <w:b w:val="false"/>
          <w:i w:val="false"/>
          <w:color w:val="000000"/>
          <w:sz w:val="28"/>
        </w:rPr>
        <w:t>     Қызметкерлерді әкімшіліктендіру - ол:</w:t>
      </w:r>
    </w:p>
    <w:p>
      <w:pPr>
        <w:spacing w:after="0"/>
        <w:ind w:left="0"/>
        <w:jc w:val="both"/>
      </w:pPr>
      <w:r>
        <w:rPr>
          <w:rFonts w:ascii="Times New Roman"/>
          <w:b w:val="false"/>
          <w:i w:val="false"/>
          <w:color w:val="000000"/>
          <w:sz w:val="28"/>
        </w:rPr>
        <w:t>     - қызметшілерді басқару;</w:t>
      </w:r>
    </w:p>
    <w:p>
      <w:pPr>
        <w:spacing w:after="0"/>
        <w:ind w:left="0"/>
        <w:jc w:val="both"/>
      </w:pPr>
      <w:r>
        <w:rPr>
          <w:rFonts w:ascii="Times New Roman"/>
          <w:b w:val="false"/>
          <w:i w:val="false"/>
          <w:color w:val="000000"/>
          <w:sz w:val="28"/>
        </w:rPr>
        <w:t>     - қызметке үміткерлердің деректерін басқару;</w:t>
      </w:r>
    </w:p>
    <w:p>
      <w:pPr>
        <w:spacing w:after="0"/>
        <w:ind w:left="0"/>
        <w:jc w:val="both"/>
      </w:pPr>
      <w:r>
        <w:rPr>
          <w:rFonts w:ascii="Times New Roman"/>
          <w:b w:val="false"/>
          <w:i w:val="false"/>
          <w:color w:val="000000"/>
          <w:sz w:val="28"/>
        </w:rPr>
        <w:t>     - уақытша деректерді басқару;</w:t>
      </w:r>
    </w:p>
    <w:p>
      <w:pPr>
        <w:spacing w:after="0"/>
        <w:ind w:left="0"/>
        <w:jc w:val="both"/>
      </w:pPr>
      <w:r>
        <w:rPr>
          <w:rFonts w:ascii="Times New Roman"/>
          <w:b w:val="false"/>
          <w:i w:val="false"/>
          <w:color w:val="000000"/>
          <w:sz w:val="28"/>
        </w:rPr>
        <w:t>     - еңбекақыны басқару;</w:t>
      </w:r>
    </w:p>
    <w:p>
      <w:pPr>
        <w:spacing w:after="0"/>
        <w:ind w:left="0"/>
        <w:jc w:val="both"/>
      </w:pPr>
      <w:r>
        <w:rPr>
          <w:rFonts w:ascii="Times New Roman"/>
          <w:b w:val="false"/>
          <w:i w:val="false"/>
          <w:color w:val="000000"/>
          <w:sz w:val="28"/>
        </w:rPr>
        <w:t>     - іс сапарларды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5.6.3. Құжаттар айналысын басқарудың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 айналысын басқарудың орталықтандырылған жүйесі мынадай </w:t>
      </w:r>
    </w:p>
    <w:p>
      <w:pPr>
        <w:spacing w:after="0"/>
        <w:ind w:left="0"/>
        <w:jc w:val="both"/>
      </w:pPr>
      <w:r>
        <w:rPr>
          <w:rFonts w:ascii="Times New Roman"/>
          <w:b w:val="false"/>
          <w:i w:val="false"/>
          <w:color w:val="000000"/>
          <w:sz w:val="28"/>
        </w:rPr>
        <w:t>функцияларды қамтамасыз етуі керек:</w:t>
      </w:r>
    </w:p>
    <w:p>
      <w:pPr>
        <w:spacing w:after="0"/>
        <w:ind w:left="0"/>
        <w:jc w:val="both"/>
      </w:pPr>
      <w:r>
        <w:rPr>
          <w:rFonts w:ascii="Times New Roman"/>
          <w:b w:val="false"/>
          <w:i w:val="false"/>
          <w:color w:val="000000"/>
          <w:sz w:val="28"/>
        </w:rPr>
        <w:t>     - құжаттарды орталықтандырылған тіркеуді;</w:t>
      </w:r>
    </w:p>
    <w:p>
      <w:pPr>
        <w:spacing w:after="0"/>
        <w:ind w:left="0"/>
        <w:jc w:val="both"/>
      </w:pPr>
      <w:r>
        <w:rPr>
          <w:rFonts w:ascii="Times New Roman"/>
          <w:b w:val="false"/>
          <w:i w:val="false"/>
          <w:color w:val="000000"/>
          <w:sz w:val="28"/>
        </w:rPr>
        <w:t xml:space="preserve">     - жауапты атқарушылар жүзеге асыратын құжаттар қозғалысына </w:t>
      </w:r>
    </w:p>
    <w:p>
      <w:pPr>
        <w:spacing w:after="0"/>
        <w:ind w:left="0"/>
        <w:jc w:val="both"/>
      </w:pPr>
      <w:r>
        <w:rPr>
          <w:rFonts w:ascii="Times New Roman"/>
          <w:b w:val="false"/>
          <w:i w:val="false"/>
          <w:color w:val="000000"/>
          <w:sz w:val="28"/>
        </w:rPr>
        <w:t>бәсеңдетілген бақылау жасауды;</w:t>
      </w:r>
    </w:p>
    <w:p>
      <w:pPr>
        <w:spacing w:after="0"/>
        <w:ind w:left="0"/>
        <w:jc w:val="both"/>
      </w:pPr>
      <w:r>
        <w:rPr>
          <w:rFonts w:ascii="Times New Roman"/>
          <w:b w:val="false"/>
          <w:i w:val="false"/>
          <w:color w:val="000000"/>
          <w:sz w:val="28"/>
        </w:rPr>
        <w:t>     - құжаттар қозғалысының бағыттарын басқаруды;</w:t>
      </w:r>
    </w:p>
    <w:p>
      <w:pPr>
        <w:spacing w:after="0"/>
        <w:ind w:left="0"/>
        <w:jc w:val="both"/>
      </w:pPr>
      <w:r>
        <w:rPr>
          <w:rFonts w:ascii="Times New Roman"/>
          <w:b w:val="false"/>
          <w:i w:val="false"/>
          <w:color w:val="000000"/>
          <w:sz w:val="28"/>
        </w:rPr>
        <w:t>     - байланыстырылған құжаттардың пакетін қалыптастыруды;</w:t>
      </w:r>
    </w:p>
    <w:p>
      <w:pPr>
        <w:spacing w:after="0"/>
        <w:ind w:left="0"/>
        <w:jc w:val="both"/>
      </w:pPr>
      <w:r>
        <w:rPr>
          <w:rFonts w:ascii="Times New Roman"/>
          <w:b w:val="false"/>
          <w:i w:val="false"/>
          <w:color w:val="000000"/>
          <w:sz w:val="28"/>
        </w:rPr>
        <w:t>     - құжаттардың қозғалысына әкімшілік бақылау жасауды;</w:t>
      </w:r>
    </w:p>
    <w:p>
      <w:pPr>
        <w:spacing w:after="0"/>
        <w:ind w:left="0"/>
        <w:jc w:val="both"/>
      </w:pPr>
      <w:r>
        <w:rPr>
          <w:rFonts w:ascii="Times New Roman"/>
          <w:b w:val="false"/>
          <w:i w:val="false"/>
          <w:color w:val="000000"/>
          <w:sz w:val="28"/>
        </w:rPr>
        <w:t>     - құжаттардың қозғалысына статистикалық талдау жасауды;</w:t>
      </w:r>
    </w:p>
    <w:p>
      <w:pPr>
        <w:spacing w:after="0"/>
        <w:ind w:left="0"/>
        <w:jc w:val="both"/>
      </w:pPr>
      <w:r>
        <w:rPr>
          <w:rFonts w:ascii="Times New Roman"/>
          <w:b w:val="false"/>
          <w:i w:val="false"/>
          <w:color w:val="000000"/>
          <w:sz w:val="28"/>
        </w:rPr>
        <w:t>     - құжаттар қозғалысының ережелерін жіктеу және айқындауды;</w:t>
      </w:r>
    </w:p>
    <w:p>
      <w:pPr>
        <w:spacing w:after="0"/>
        <w:ind w:left="0"/>
        <w:jc w:val="both"/>
      </w:pPr>
      <w:r>
        <w:rPr>
          <w:rFonts w:ascii="Times New Roman"/>
          <w:b w:val="false"/>
          <w:i w:val="false"/>
          <w:color w:val="000000"/>
          <w:sz w:val="28"/>
        </w:rPr>
        <w:t xml:space="preserve">     - ақпараттар, оның ішінде электрондық пошта алмасудың және таратудың </w:t>
      </w:r>
    </w:p>
    <w:p>
      <w:pPr>
        <w:spacing w:after="0"/>
        <w:ind w:left="0"/>
        <w:jc w:val="both"/>
      </w:pPr>
      <w:r>
        <w:rPr>
          <w:rFonts w:ascii="Times New Roman"/>
          <w:b w:val="false"/>
          <w:i w:val="false"/>
          <w:color w:val="000000"/>
          <w:sz w:val="28"/>
        </w:rPr>
        <w:t>қолданылып жүрген жүйелерін интеграциялауды;</w:t>
      </w:r>
    </w:p>
    <w:p>
      <w:pPr>
        <w:spacing w:after="0"/>
        <w:ind w:left="0"/>
        <w:jc w:val="both"/>
      </w:pPr>
      <w:r>
        <w:rPr>
          <w:rFonts w:ascii="Times New Roman"/>
          <w:b w:val="false"/>
          <w:i w:val="false"/>
          <w:color w:val="000000"/>
          <w:sz w:val="28"/>
        </w:rPr>
        <w:t>     - қызметкерлерді басқару жүйесімен интеграцияны;</w:t>
      </w:r>
    </w:p>
    <w:p>
      <w:pPr>
        <w:spacing w:after="0"/>
        <w:ind w:left="0"/>
        <w:jc w:val="both"/>
      </w:pPr>
      <w:r>
        <w:rPr>
          <w:rFonts w:ascii="Times New Roman"/>
          <w:b w:val="false"/>
          <w:i w:val="false"/>
          <w:color w:val="000000"/>
          <w:sz w:val="28"/>
        </w:rPr>
        <w:t xml:space="preserve">     - құжаттарды магниттік таратқыштарда орталықтандырылған архивтік </w:t>
      </w:r>
    </w:p>
    <w:p>
      <w:pPr>
        <w:spacing w:after="0"/>
        <w:ind w:left="0"/>
        <w:jc w:val="both"/>
      </w:pPr>
      <w:r>
        <w:rPr>
          <w:rFonts w:ascii="Times New Roman"/>
          <w:b w:val="false"/>
          <w:i w:val="false"/>
          <w:color w:val="000000"/>
          <w:sz w:val="28"/>
        </w:rPr>
        <w:t>сақтауды;</w:t>
      </w:r>
    </w:p>
    <w:p>
      <w:pPr>
        <w:spacing w:after="0"/>
        <w:ind w:left="0"/>
        <w:jc w:val="both"/>
      </w:pPr>
      <w:r>
        <w:rPr>
          <w:rFonts w:ascii="Times New Roman"/>
          <w:b w:val="false"/>
          <w:i w:val="false"/>
          <w:color w:val="000000"/>
          <w:sz w:val="28"/>
        </w:rPr>
        <w:t>     - құжаттардың архивтік көшірмелерін тиімді автоматтандырылған іздеуді.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Мәліметтердің мемлекеттік базалары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Мәліметтер базасы (МБ) - ол ақпаратты сақтауды қамтамасыз етуге арналған және осы нысандық саладағы басқа да міндеттерді шешу үшін пайдаланылатын кейбір нысандық сала туралы оларға рұқсат ету әдістерімен бірге ұйымдасқан деректердің жиынтығы. </w:t>
      </w:r>
      <w:r>
        <w:br/>
      </w:r>
      <w:r>
        <w:rPr>
          <w:rFonts w:ascii="Times New Roman"/>
          <w:b w:val="false"/>
          <w:i w:val="false"/>
          <w:color w:val="000000"/>
          <w:sz w:val="28"/>
        </w:rPr>
        <w:t xml:space="preserve">
      Мәліметтер базасының мемлекеттік жүйесі белгіленген экономикалық және құқықтық нормалардың шеңберінде жұмыс істейтін Қазақстан Республикасының мәліметтер базасының жиынтығын (мүмкін өзара іс-қимылдағы) білдіреді. </w:t>
      </w:r>
      <w:r>
        <w:br/>
      </w:r>
      <w:r>
        <w:rPr>
          <w:rFonts w:ascii="Times New Roman"/>
          <w:b w:val="false"/>
          <w:i w:val="false"/>
          <w:color w:val="000000"/>
          <w:sz w:val="28"/>
        </w:rPr>
        <w:t xml:space="preserve">
      Оның негізгі мақсаты - басқару органдарын, коммерциялық құрылымдарды </w:t>
      </w:r>
    </w:p>
    <w:bookmarkStart w:name="z8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және халықты ақпараттық қамтамасыз ету.</w:t>
      </w:r>
    </w:p>
    <w:p>
      <w:pPr>
        <w:spacing w:after="0"/>
        <w:ind w:left="0"/>
        <w:jc w:val="both"/>
      </w:pPr>
      <w:r>
        <w:rPr>
          <w:rFonts w:ascii="Times New Roman"/>
          <w:b w:val="false"/>
          <w:i w:val="false"/>
          <w:color w:val="000000"/>
          <w:sz w:val="28"/>
        </w:rPr>
        <w:t>     МБ саласындағы мемлекеттік саясаттың негізгі бағыттары:</w:t>
      </w:r>
    </w:p>
    <w:p>
      <w:pPr>
        <w:spacing w:after="0"/>
        <w:ind w:left="0"/>
        <w:jc w:val="both"/>
      </w:pPr>
      <w:r>
        <w:rPr>
          <w:rFonts w:ascii="Times New Roman"/>
          <w:b w:val="false"/>
          <w:i w:val="false"/>
          <w:color w:val="000000"/>
          <w:sz w:val="28"/>
        </w:rPr>
        <w:t xml:space="preserve">     - МБ көмегімен қоғамның ақпараттық қажетін неғұрлым толық </w:t>
      </w:r>
    </w:p>
    <w:p>
      <w:pPr>
        <w:spacing w:after="0"/>
        <w:ind w:left="0"/>
        <w:jc w:val="both"/>
      </w:pPr>
      <w:r>
        <w:rPr>
          <w:rFonts w:ascii="Times New Roman"/>
          <w:b w:val="false"/>
          <w:i w:val="false"/>
          <w:color w:val="000000"/>
          <w:sz w:val="28"/>
        </w:rPr>
        <w:t>қанағаттандыруға арналған қажетті шарттарды қамтамасыз ету;</w:t>
      </w:r>
    </w:p>
    <w:p>
      <w:pPr>
        <w:spacing w:after="0"/>
        <w:ind w:left="0"/>
        <w:jc w:val="both"/>
      </w:pPr>
      <w:r>
        <w:rPr>
          <w:rFonts w:ascii="Times New Roman"/>
          <w:b w:val="false"/>
          <w:i w:val="false"/>
          <w:color w:val="000000"/>
          <w:sz w:val="28"/>
        </w:rPr>
        <w:t>     - мемлекеттік ақпараттық ресурстарды пайдаланудың тиімділігін арттыру;</w:t>
      </w:r>
    </w:p>
    <w:p>
      <w:pPr>
        <w:spacing w:after="0"/>
        <w:ind w:left="0"/>
        <w:jc w:val="both"/>
      </w:pPr>
      <w:r>
        <w:rPr>
          <w:rFonts w:ascii="Times New Roman"/>
          <w:b w:val="false"/>
          <w:i w:val="false"/>
          <w:color w:val="000000"/>
          <w:sz w:val="28"/>
        </w:rPr>
        <w:t xml:space="preserve">     - тиісті инвестициялық саясаттың, салық жеңілдіктерінің, мемлекеттік </w:t>
      </w:r>
    </w:p>
    <w:p>
      <w:pPr>
        <w:spacing w:after="0"/>
        <w:ind w:left="0"/>
        <w:jc w:val="both"/>
      </w:pPr>
      <w:r>
        <w:rPr>
          <w:rFonts w:ascii="Times New Roman"/>
          <w:b w:val="false"/>
          <w:i w:val="false"/>
          <w:color w:val="000000"/>
          <w:sz w:val="28"/>
        </w:rPr>
        <w:t xml:space="preserve">тапсырыстарды орналастырудың көмегімен неғұрлым перспективалық және </w:t>
      </w:r>
    </w:p>
    <w:p>
      <w:pPr>
        <w:spacing w:after="0"/>
        <w:ind w:left="0"/>
        <w:jc w:val="both"/>
      </w:pPr>
      <w:r>
        <w:rPr>
          <w:rFonts w:ascii="Times New Roman"/>
          <w:b w:val="false"/>
          <w:i w:val="false"/>
          <w:color w:val="000000"/>
          <w:sz w:val="28"/>
        </w:rPr>
        <w:t>маңызды салалар арқылы МБ құруды ынталандыру;</w:t>
      </w:r>
    </w:p>
    <w:p>
      <w:pPr>
        <w:spacing w:after="0"/>
        <w:ind w:left="0"/>
        <w:jc w:val="both"/>
      </w:pPr>
      <w:r>
        <w:rPr>
          <w:rFonts w:ascii="Times New Roman"/>
          <w:b w:val="false"/>
          <w:i w:val="false"/>
          <w:color w:val="000000"/>
          <w:sz w:val="28"/>
        </w:rPr>
        <w:t>     - стандарттау;</w:t>
      </w:r>
    </w:p>
    <w:p>
      <w:pPr>
        <w:spacing w:after="0"/>
        <w:ind w:left="0"/>
        <w:jc w:val="both"/>
      </w:pPr>
      <w:r>
        <w:rPr>
          <w:rFonts w:ascii="Times New Roman"/>
          <w:b w:val="false"/>
          <w:i w:val="false"/>
          <w:color w:val="000000"/>
          <w:sz w:val="28"/>
        </w:rPr>
        <w:t>     - монополияға қарсы шаралар;</w:t>
      </w:r>
    </w:p>
    <w:p>
      <w:pPr>
        <w:spacing w:after="0"/>
        <w:ind w:left="0"/>
        <w:jc w:val="both"/>
      </w:pPr>
      <w:r>
        <w:rPr>
          <w:rFonts w:ascii="Times New Roman"/>
          <w:b w:val="false"/>
          <w:i w:val="false"/>
          <w:color w:val="000000"/>
          <w:sz w:val="28"/>
        </w:rPr>
        <w:t>     - құқықтық негіздерді құру;</w:t>
      </w:r>
    </w:p>
    <w:p>
      <w:pPr>
        <w:spacing w:after="0"/>
        <w:ind w:left="0"/>
        <w:jc w:val="both"/>
      </w:pPr>
      <w:r>
        <w:rPr>
          <w:rFonts w:ascii="Times New Roman"/>
          <w:b w:val="false"/>
          <w:i w:val="false"/>
          <w:color w:val="000000"/>
          <w:sz w:val="28"/>
        </w:rPr>
        <w:t>     - мағлұматтар тарату, бүкіл халықты оқыту.</w:t>
      </w:r>
    </w:p>
    <w:p>
      <w:pPr>
        <w:spacing w:after="0"/>
        <w:ind w:left="0"/>
        <w:jc w:val="both"/>
      </w:pPr>
      <w:r>
        <w:rPr>
          <w:rFonts w:ascii="Times New Roman"/>
          <w:b w:val="false"/>
          <w:i w:val="false"/>
          <w:color w:val="000000"/>
          <w:sz w:val="28"/>
        </w:rPr>
        <w:t>     Ақпараттық саясаттың негізгі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МБ-дағы ақпараттарға рұқсат етілудің заңдық және коммерциялық шарттарын айқындауға арналған принциптерді қалыптастыруды; </w:t>
      </w:r>
      <w:r>
        <w:br/>
      </w:r>
      <w:r>
        <w:rPr>
          <w:rFonts w:ascii="Times New Roman"/>
          <w:b w:val="false"/>
          <w:i w:val="false"/>
          <w:color w:val="000000"/>
          <w:sz w:val="28"/>
        </w:rPr>
        <w:t xml:space="preserve">
      - деректерді сақтаудың әдістеріне, оларға рұқсат етілуге және деректер алмасуға арналған стандарттарды, форматтарды және хаттамаларды әзірлеуді; </w:t>
      </w:r>
      <w:r>
        <w:br/>
      </w:r>
      <w:r>
        <w:rPr>
          <w:rFonts w:ascii="Times New Roman"/>
          <w:b w:val="false"/>
          <w:i w:val="false"/>
          <w:color w:val="000000"/>
          <w:sz w:val="28"/>
        </w:rPr>
        <w:t xml:space="preserve">
      - ақпараттарды таратудың сапасына бақылау жасауды; </w:t>
      </w:r>
      <w:r>
        <w:br/>
      </w:r>
      <w:r>
        <w:rPr>
          <w:rFonts w:ascii="Times New Roman"/>
          <w:b w:val="false"/>
          <w:i w:val="false"/>
          <w:color w:val="000000"/>
          <w:sz w:val="28"/>
        </w:rPr>
        <w:t xml:space="preserve">
      - қайталауды болдырмауды; </w:t>
      </w:r>
      <w:r>
        <w:br/>
      </w:r>
      <w:r>
        <w:rPr>
          <w:rFonts w:ascii="Times New Roman"/>
          <w:b w:val="false"/>
          <w:i w:val="false"/>
          <w:color w:val="000000"/>
          <w:sz w:val="28"/>
        </w:rPr>
        <w:t xml:space="preserve">
      - жалпы алғанда мәліметтер базасын құру жөніндегі де және аса маңызды нысандық салаларындағы да жұмыстарды ынталандыру үшін салық саясатын жасауды; </w:t>
      </w:r>
      <w:r>
        <w:br/>
      </w:r>
      <w:r>
        <w:rPr>
          <w:rFonts w:ascii="Times New Roman"/>
          <w:b w:val="false"/>
          <w:i w:val="false"/>
          <w:color w:val="000000"/>
          <w:sz w:val="28"/>
        </w:rPr>
        <w:t xml:space="preserve">
      - коммерциялық емес МБ, ғылыми зерттеулер мен экспериментальдық жобаларды қаржыландыруды; </w:t>
      </w:r>
      <w:r>
        <w:br/>
      </w:r>
      <w:r>
        <w:rPr>
          <w:rFonts w:ascii="Times New Roman"/>
          <w:b w:val="false"/>
          <w:i w:val="false"/>
          <w:color w:val="000000"/>
          <w:sz w:val="28"/>
        </w:rPr>
        <w:t xml:space="preserve">
      - республиканың ақпараттық әлеуетін және баспа қызметін экономикалық бағалау жөнінде құзіретті орган құруды қамтиды. </w:t>
      </w:r>
      <w:r>
        <w:br/>
      </w:r>
      <w:r>
        <w:rPr>
          <w:rFonts w:ascii="Times New Roman"/>
          <w:b w:val="false"/>
          <w:i w:val="false"/>
          <w:color w:val="000000"/>
          <w:sz w:val="28"/>
        </w:rPr>
        <w:t>
 </w:t>
      </w:r>
      <w:r>
        <w:br/>
      </w:r>
      <w:r>
        <w:rPr>
          <w:rFonts w:ascii="Times New Roman"/>
          <w:b w:val="false"/>
          <w:i w:val="false"/>
          <w:color w:val="000000"/>
          <w:sz w:val="28"/>
        </w:rPr>
        <w:t xml:space="preserve">
      5.8. "Азамат - мемлекет" қатынастарының жаңа деңгейі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Мемлекеттегі әрбір азаматтың қолайлы түрде және артық әуре сарсаңсыз салық төлеу болсын немесе жылжымайтын мүлікті тіркеу болсын өкімет органдарымен араласуға, кез-келген қызмет көрсетуге - тауарлар сатып алуға, алыста оқуға, консалтингке, (мысалы, заңдық, медициналық) және т.б. мүмкіндігі болу керек. </w:t>
      </w:r>
      <w:r>
        <w:br/>
      </w:r>
      <w:r>
        <w:rPr>
          <w:rFonts w:ascii="Times New Roman"/>
          <w:b w:val="false"/>
          <w:i w:val="false"/>
          <w:color w:val="000000"/>
          <w:sz w:val="28"/>
        </w:rPr>
        <w:t xml:space="preserve">
      Көптеген үкіметтің алдында ішкі өзгертілу міндеті тұр. Олар ақпараттық инфрақұрылымды жетілдірудің қажеттілігін мойындайды және ақпараттық технологияны негізгі үкіметтік функцияларды: денсаулық сақтауды, білім беруді, экономикалық өсуді ынталандыруды, инфрақұрылымды ұстауды және дамытуды, заңдылықты, тәртіпті және бейбітшілікті қолдауды орындау процестерін қайта құра алатын негізгі әдіс деп санайды. </w:t>
      </w:r>
      <w:r>
        <w:br/>
      </w:r>
      <w:r>
        <w:rPr>
          <w:rFonts w:ascii="Times New Roman"/>
          <w:b w:val="false"/>
          <w:i w:val="false"/>
          <w:color w:val="000000"/>
          <w:sz w:val="28"/>
        </w:rPr>
        <w:t xml:space="preserve">
      Осы міндеттерді шешу үшін кемінде үш проблеманы шешу қажет: </w:t>
      </w:r>
      <w:r>
        <w:br/>
      </w:r>
      <w:r>
        <w:rPr>
          <w:rFonts w:ascii="Times New Roman"/>
          <w:b w:val="false"/>
          <w:i w:val="false"/>
          <w:color w:val="000000"/>
          <w:sz w:val="28"/>
        </w:rPr>
        <w:t xml:space="preserve">
      - бюрократиялық дәстүрлерді жою - мемлекеттік кірістер мен шығыстардың өсуіне орай ережелердің, нұсқаулықтардың және қиянат жасаудың алдын алу және қарапайым адамдардың мүдделерін қорғау үшін танылған бақылау жасау сатыларының шырмауығы өсіп кетті, нәтижесінде басқару аппараты кеңейді, ал мемлекеттік шығындар өсіп кетті; </w:t>
      </w:r>
      <w:r>
        <w:br/>
      </w:r>
      <w:r>
        <w:rPr>
          <w:rFonts w:ascii="Times New Roman"/>
          <w:b w:val="false"/>
          <w:i w:val="false"/>
          <w:color w:val="000000"/>
          <w:sz w:val="28"/>
        </w:rPr>
        <w:t xml:space="preserve">
      - азаматтарға қызмет көрсету - жеке сектор "клиент әрқашанда дұрыс" дегенге сүйенеді және мемлекеттік құрылымдар да қолданулары қажет эталонды белгілейді, күн сайын жеке секторда азаматтар жылдам, нақты және сыпайы қызмет көрсету мысалдарын көреді және үкімет оларға неге осындай қызмет көрсетуді ұсынбайтындығына түсінбейді; </w:t>
      </w:r>
      <w:r>
        <w:br/>
      </w:r>
      <w:r>
        <w:rPr>
          <w:rFonts w:ascii="Times New Roman"/>
          <w:b w:val="false"/>
          <w:i w:val="false"/>
          <w:color w:val="000000"/>
          <w:sz w:val="28"/>
        </w:rPr>
        <w:t xml:space="preserve">
      - үкімет экономиканың субъектісі ретінде - қазіргі өмірде гүлдену үшін ақпарат қажет, сондықтан өздерінің бизнесмендеріне ең құнды ақпаратқа тиімді рұқсат беретін және оларға оны тауарларды өндіру мен сату және қызмет көрсетулер үшін уақытында пайдалануға көмектесетін үкімет табысқа жетеді, экономикалық бәсекелестікті ынталандыратын экономикалық инфрақұрылым жеке инфрақұрылымдардың жолдарына, коммуналдық қызмет көрсетулеріне және басқа да элементтеріне қарағанда төмен емес маңызға ие болады; жергілікті компаниялардың қызметтері үшін пайдалы ортаны құра отырып үкіметтің өзі де неғұрлым тиімді іскер әріптес болуы керек, көптеген елдерде үкімет ең ірі жұмыс беруші болып табылады және өздерінің кәсіпорындарында ЖІӨ айтарлықтай үлесін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 Азаматтарға электрондық қызмет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 технологиялар үкіметке оның алдында тұрған міндеттерді шешуде үлкен қолдау көрсете алады. Желілік компьютерлік қосымшалар жақсы жұмыс істейтін, арзанырақ тұратын және азаматтар мен жеке бизнес саласындағы "мемлекеттік акционерлерге" неғұрлым сапалы қызмет көрсететін мемлекеттік басқарудың негізін құрады. Барлық жаңа технологиялар мемлекеттік буындарды біртұтас байланыстыра отырып және азаматтардың ақпараттар мен қызмет көрсетулерге қол жеткізуін кеңейте отырып, мемлекеттік мекемелер жұмыстарының қолайлы және тиімді әдістерін құруға көмектеседі. </w:t>
      </w:r>
    </w:p>
    <w:bookmarkEnd w:id="22"/>
    <w:bookmarkStart w:name="z89"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Ақпаратқа онлайндық қол жеткізілуін және телефондар, факсимальдық </w:t>
      </w:r>
    </w:p>
    <w:p>
      <w:pPr>
        <w:spacing w:after="0"/>
        <w:ind w:left="0"/>
        <w:jc w:val="both"/>
      </w:pPr>
      <w:r>
        <w:rPr>
          <w:rFonts w:ascii="Times New Roman"/>
          <w:b w:val="false"/>
          <w:i w:val="false"/>
          <w:color w:val="000000"/>
          <w:sz w:val="28"/>
        </w:rPr>
        <w:t xml:space="preserve">аппараттар, өзіне-өзі қызмет жасайтын дүңгіршектер және үй компьютерлері </w:t>
      </w:r>
    </w:p>
    <w:p>
      <w:pPr>
        <w:spacing w:after="0"/>
        <w:ind w:left="0"/>
        <w:jc w:val="both"/>
      </w:pPr>
      <w:r>
        <w:rPr>
          <w:rFonts w:ascii="Times New Roman"/>
          <w:b w:val="false"/>
          <w:i w:val="false"/>
          <w:color w:val="000000"/>
          <w:sz w:val="28"/>
        </w:rPr>
        <w:t xml:space="preserve">арқылы қызметтер көрсетуді ұсынуды қамтамасыз ете отырып Үкімет өзінің </w:t>
      </w:r>
    </w:p>
    <w:p>
      <w:pPr>
        <w:spacing w:after="0"/>
        <w:ind w:left="0"/>
        <w:jc w:val="both"/>
      </w:pPr>
      <w:r>
        <w:rPr>
          <w:rFonts w:ascii="Times New Roman"/>
          <w:b w:val="false"/>
          <w:i w:val="false"/>
          <w:color w:val="000000"/>
          <w:sz w:val="28"/>
        </w:rPr>
        <w:t xml:space="preserve">азаматтарына кез-келген жерде және кез-келген уақытта жылдам сапалы қызмет </w:t>
      </w:r>
    </w:p>
    <w:p>
      <w:pPr>
        <w:spacing w:after="0"/>
        <w:ind w:left="0"/>
        <w:jc w:val="both"/>
      </w:pPr>
      <w:r>
        <w:rPr>
          <w:rFonts w:ascii="Times New Roman"/>
          <w:b w:val="false"/>
          <w:i w:val="false"/>
          <w:color w:val="000000"/>
          <w:sz w:val="28"/>
        </w:rPr>
        <w:t>көрсете алады. Қызмет көрсетулер мен ақпараттарды электрондық ұсыну:</w:t>
      </w:r>
    </w:p>
    <w:p>
      <w:pPr>
        <w:spacing w:after="0"/>
        <w:ind w:left="0"/>
        <w:jc w:val="both"/>
      </w:pPr>
      <w:r>
        <w:rPr>
          <w:rFonts w:ascii="Times New Roman"/>
          <w:b w:val="false"/>
          <w:i w:val="false"/>
          <w:color w:val="000000"/>
          <w:sz w:val="28"/>
        </w:rPr>
        <w:t>     - географиялық бөгеттерді жеңуге;</w:t>
      </w:r>
    </w:p>
    <w:p>
      <w:pPr>
        <w:spacing w:after="0"/>
        <w:ind w:left="0"/>
        <w:jc w:val="both"/>
      </w:pPr>
      <w:r>
        <w:rPr>
          <w:rFonts w:ascii="Times New Roman"/>
          <w:b w:val="false"/>
          <w:i w:val="false"/>
          <w:color w:val="000000"/>
          <w:sz w:val="28"/>
        </w:rPr>
        <w:t>     - ақпараттың уақытында берілуін жеңілдетуге;</w:t>
      </w:r>
    </w:p>
    <w:p>
      <w:pPr>
        <w:spacing w:after="0"/>
        <w:ind w:left="0"/>
        <w:jc w:val="both"/>
      </w:pPr>
      <w:r>
        <w:rPr>
          <w:rFonts w:ascii="Times New Roman"/>
          <w:b w:val="false"/>
          <w:i w:val="false"/>
          <w:color w:val="000000"/>
          <w:sz w:val="28"/>
        </w:rPr>
        <w:t>     - тіл кедергілерін азайтуға;</w:t>
      </w:r>
    </w:p>
    <w:p>
      <w:pPr>
        <w:spacing w:after="0"/>
        <w:ind w:left="0"/>
        <w:jc w:val="both"/>
      </w:pPr>
      <w:r>
        <w:rPr>
          <w:rFonts w:ascii="Times New Roman"/>
          <w:b w:val="false"/>
          <w:i w:val="false"/>
          <w:color w:val="000000"/>
          <w:sz w:val="28"/>
        </w:rPr>
        <w:t>     - жеке қажеттілікті қанағаттандыруға;</w:t>
      </w:r>
    </w:p>
    <w:p>
      <w:pPr>
        <w:spacing w:after="0"/>
        <w:ind w:left="0"/>
        <w:jc w:val="both"/>
      </w:pPr>
      <w:r>
        <w:rPr>
          <w:rFonts w:ascii="Times New Roman"/>
          <w:b w:val="false"/>
          <w:i w:val="false"/>
          <w:color w:val="000000"/>
          <w:sz w:val="28"/>
        </w:rPr>
        <w:t>     - азаматтар мен Үкіметтің арасындағы диалогты қолдауға;</w:t>
      </w:r>
    </w:p>
    <w:p>
      <w:pPr>
        <w:spacing w:after="0"/>
        <w:ind w:left="0"/>
        <w:jc w:val="both"/>
      </w:pPr>
      <w:r>
        <w:rPr>
          <w:rFonts w:ascii="Times New Roman"/>
          <w:b w:val="false"/>
          <w:i w:val="false"/>
          <w:color w:val="000000"/>
          <w:sz w:val="28"/>
        </w:rPr>
        <w:t>     - мемлекеттік мекемелер жұмысының тиімділігін көтеруге;</w:t>
      </w:r>
    </w:p>
    <w:p>
      <w:pPr>
        <w:spacing w:after="0"/>
        <w:ind w:left="0"/>
        <w:jc w:val="both"/>
      </w:pPr>
      <w:r>
        <w:rPr>
          <w:rFonts w:ascii="Times New Roman"/>
          <w:b w:val="false"/>
          <w:i w:val="false"/>
          <w:color w:val="000000"/>
          <w:sz w:val="28"/>
        </w:rPr>
        <w:t>     - экономикалық дамуға үлес қосуға;</w:t>
      </w:r>
    </w:p>
    <w:p>
      <w:pPr>
        <w:spacing w:after="0"/>
        <w:ind w:left="0"/>
        <w:jc w:val="both"/>
      </w:pPr>
      <w:r>
        <w:rPr>
          <w:rFonts w:ascii="Times New Roman"/>
          <w:b w:val="false"/>
          <w:i w:val="false"/>
          <w:color w:val="000000"/>
          <w:sz w:val="28"/>
        </w:rPr>
        <w:t xml:space="preserve">     - білім беру саласын және ғылыми зерттеулерді дамытуға ықпал етуге </w:t>
      </w:r>
    </w:p>
    <w:p>
      <w:pPr>
        <w:spacing w:after="0"/>
        <w:ind w:left="0"/>
        <w:jc w:val="both"/>
      </w:pPr>
      <w:r>
        <w:rPr>
          <w:rFonts w:ascii="Times New Roman"/>
          <w:b w:val="false"/>
          <w:i w:val="false"/>
          <w:color w:val="000000"/>
          <w:sz w:val="28"/>
        </w:rPr>
        <w:t>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5.8.1.1. Ақпараттық дүңгіршектер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Қоғамдық желілердегі деректердің қауіпсіздігі проблемаларына байланысты ақпараттық дүңгіршектер бастапқыда автомобильдерді қайта тіркеу немесе аңшылыққа немесе балық аулауға лицензиялар алу сияқты транзакцияларды орындау үшін пайдаланылды. Әрине, дүңгіршектерді мәселелердің ең кең шеңбері бойынша ақпараттар беру үшін де пайдалануға әбден болады. Дүңгіршектер әдетте адамдар оны жиі пайдалана алатын қоғамдық орындарда, мекемелерде және т.б. орналасады. </w:t>
      </w:r>
      <w:r>
        <w:br/>
      </w:r>
      <w:r>
        <w:rPr>
          <w:rFonts w:ascii="Times New Roman"/>
          <w:b w:val="false"/>
          <w:i w:val="false"/>
          <w:color w:val="000000"/>
          <w:sz w:val="28"/>
        </w:rPr>
        <w:t xml:space="preserve">
      Бұл жүйе транзакцияны өңдеуге негізделгендіктен әрбір операцияның құны олардың саны өскен кезде төмендейді. Бұл жүйенің ұлғаюына қарай оның жұмыс істеуінің өзіндік құны ұдайы төмендейді. Оның үстіне дүңгіршектер мамандарды аса маңызды міндеттер үшін босатуға мүмкіндік беретін ұзақ механикалық жұмыстарды талап ететін ескі рәсімдерді орындауды өзіне алады. </w:t>
      </w:r>
      <w:r>
        <w:br/>
      </w:r>
      <w:r>
        <w:rPr>
          <w:rFonts w:ascii="Times New Roman"/>
          <w:b w:val="false"/>
          <w:i w:val="false"/>
          <w:color w:val="000000"/>
          <w:sz w:val="28"/>
        </w:rPr>
        <w:t xml:space="preserve">
      Мынадай қызметтерді көрсетуге болады: </w:t>
      </w:r>
      <w:r>
        <w:br/>
      </w:r>
      <w:r>
        <w:rPr>
          <w:rFonts w:ascii="Times New Roman"/>
          <w:b w:val="false"/>
          <w:i w:val="false"/>
          <w:color w:val="000000"/>
          <w:sz w:val="28"/>
        </w:rPr>
        <w:t xml:space="preserve">
      - автомобильдерді және жүргізуші құқығын электрондық тіркеу; </w:t>
      </w:r>
      <w:r>
        <w:br/>
      </w:r>
      <w:r>
        <w:rPr>
          <w:rFonts w:ascii="Times New Roman"/>
          <w:b w:val="false"/>
          <w:i w:val="false"/>
          <w:color w:val="000000"/>
          <w:sz w:val="28"/>
        </w:rPr>
        <w:t xml:space="preserve">
      - бизнес пен халықтың кең ауқымы үшін шоттарды электрондық төлеу; </w:t>
      </w:r>
      <w:r>
        <w:br/>
      </w:r>
      <w:r>
        <w:rPr>
          <w:rFonts w:ascii="Times New Roman"/>
          <w:b w:val="false"/>
          <w:i w:val="false"/>
          <w:color w:val="000000"/>
          <w:sz w:val="28"/>
        </w:rPr>
        <w:t xml:space="preserve">
      - мемлекеттік мекемелер мен оларды берушілердің арасындағы сауда алмасуының тиімділігін арттыратын электронды сатып алу жүйесі; </w:t>
      </w:r>
      <w:r>
        <w:br/>
      </w:r>
      <w:r>
        <w:rPr>
          <w:rFonts w:ascii="Times New Roman"/>
          <w:b w:val="false"/>
          <w:i w:val="false"/>
          <w:color w:val="000000"/>
          <w:sz w:val="28"/>
        </w:rPr>
        <w:t xml:space="preserve">
      - тәулігіне 24 сағат, аптасына жеті күн жұмыс істейтін қымбат емес интернет қызметі арқылы мемлекеттік мекемелердің ақпараттарына және олардың қызмет көрсетулеріне қол жеткізу; </w:t>
      </w:r>
      <w:r>
        <w:br/>
      </w:r>
      <w:r>
        <w:rPr>
          <w:rFonts w:ascii="Times New Roman"/>
          <w:b w:val="false"/>
          <w:i w:val="false"/>
          <w:color w:val="000000"/>
          <w:sz w:val="28"/>
        </w:rPr>
        <w:t xml:space="preserve">
       электрондық желілер бойынша ақы төлей отырып театрларға билет алуға электрондық тапсырыс беру, жарнамалық ақпараттар алу. </w:t>
      </w:r>
      <w:r>
        <w:br/>
      </w:r>
      <w:r>
        <w:rPr>
          <w:rFonts w:ascii="Times New Roman"/>
          <w:b w:val="false"/>
          <w:i w:val="false"/>
          <w:color w:val="000000"/>
          <w:sz w:val="28"/>
        </w:rPr>
        <w:t xml:space="preserve">
      Төменде электрондық қызмет көрсетудің кейбір үлгілері келтірілген. </w:t>
      </w:r>
      <w:r>
        <w:br/>
      </w:r>
      <w:r>
        <w:rPr>
          <w:rFonts w:ascii="Times New Roman"/>
          <w:b w:val="false"/>
          <w:i w:val="false"/>
          <w:color w:val="000000"/>
          <w:sz w:val="28"/>
        </w:rPr>
        <w:t>
 </w:t>
      </w:r>
      <w:r>
        <w:br/>
      </w:r>
      <w:r>
        <w:rPr>
          <w:rFonts w:ascii="Times New Roman"/>
          <w:b w:val="false"/>
          <w:i w:val="false"/>
          <w:color w:val="000000"/>
          <w:sz w:val="28"/>
        </w:rPr>
        <w:t xml:space="preserve">
      5.8.1.2. Электрондық мемлекеттік қызметші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жұмыспен қамту жөніндегі бюроны таратып және оның орнына ақпараттық дүңгіршектер мен компьютерлік сайттар құрса, онда осындай әрбір сайттың келушілері қолданбалы бағдарламаға кіруді және ешқандай қағаз толтырмастан дүңгіршектер арқылы қажетті ақпаратты тікелей іздеуді жүргізе алады. Егер адам сұрақ қойғысы немесе нақты ұсынысты талқылағысы келсе, ол бейнеконференция құралдарын пайдаланады және сол дүңгіршек арқылы басқа қаладағы консультантпен байланысады. Дүңгіршек адамдардың қажеттілігін, ақпараттарға сыпайы рұқсатты және мамандарды қолдауды ұсына отырып қанағаттандырады. Аймақ өз тарапынан жұмыспен қамту мәселелері бойынша ең жаңа мәліметтер алады және ресми үй-жайлар алаңы мен қызметкерлердің санын қысқартады.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5.8.1.3. Әлеуметтік қамтамасыз етудің электрондық жүйесі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қамтамасыз етудің электрондық жүйесінің (ӘҚЭЖ) кәртішкелері үкіметтердің компьютерлік желілерді өзі көрсететін қызметтерінің сапасын арттыру және шығындарды төмендету үшін пайдалануының тағы да бір мысалы болып табылады. Ақша қаражатын аударуға және сақтауға пайдаланылатын ӘҚЭЖ кәртішкелері азаматтардың түрлі әлеуметтік жәрдемақылар алуларының қауіпсіз және қолайлы тәсілін білдіреді. Осындай кәртішкесі бар адам оны дүкендердің кассалық терминалдарында тауар үшін ақы төлеу немесе ол бойынша банкоматтардан және банктердің бөлімшелерінен қолма-қол ақша алу үшін пайдалана алады. Кәртішкелер бойынша оның ұстаушысының құқығы бар тауарлар алуға да болады. Осындай кәртішкелер баршаға тиімді. Оны ұстаушылар әлеуметтік жәрдемақы алу кезінде қолайсыздық сезінбейді, сатушылар әдетте үкіметтік органдардан өтемақылар алуға кететін уақыт пен күш-жігерді үнемдейді, ал үкіметтік мекемелер көптеген қулық-сұмдықтан және қиянат жасаудан арылады. Оның үстіне ӘҚЭЖ кәртішкелерін пайдалану кейіннен жаңа бағдарламалар мен қызмет көрсетулер қосуға болатын инфрақұрылымды жасауға көмектеседі. Балаларға жәрдемақылар, әскери және азаматтық зейнетақылар - бұның бәрін де ӘҚЭЖ желілері арқылы төлеуге болады. Осындай желі АҚШ пен Ұлыбританияда, сондай-ақ әлемнің бірқатар елдерінде белсенді түрде қолданылуда.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5.8.1.4. Электрондық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декларацияларын жасау және оларды өңдеу де біртіндеп электрондық негізге ауыстырылуда. АҚШ-тың көптеген штаттарында, сондай-ақ Канадада салық төлеушіге салық декларациясын электрондық түрде толтыруға мүмкіндік беретін бағдарламалар бар. Осындай жүйені пайдалана отырып декларацияның растамасын жылдам алуға және артық төленген соманы қайтарып алуға болады. Одан басқа, электрондық құралдар қателер жіберу мүмкіндігін төмендететін және өңдеу процесін жеделдететін калькуляцияны автоматты түрде жүргізеді. Мұның бәрі салық төлеушілердің тұрмысын жеңілдетеді және Үкіметке қаражат үнемдеуге көмектеседі.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5.8.1.5. Үйде істелетін жұмыс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заманғы технологияларды үйде істелетін жұмыстар саласын кеңейту үшін белсенді түрде пайдалануға болады. Желілік технология қызметкерлерге үйлерінде болуларына және күн сайын жұмысқа бармауға мүмкіндік береді. Мұндай жүйе еңбектің өнімділігін арттырады және корпорацияның шығындарын азайтады деп саналады. Қызметкерлерге ол еңбек жағдайын неғұрлым қолайлы ететін болғандықтан осы жүйенің икемділігі де ұнайды. Лос-Анджелесте бір жарым жылдың ішінде 400 үйде жұмыс істейтін қызметкердің жұмысына зерттеулер жүргізілді. Жұмыс берушінің жыл ішінде олардың әрқайсысынан сегіз жарым мың доллар және төрт мың киловатт-сағат үнемдегені анықталды. Оның үстіне, ол жұмыс алаңы мен машиналар тұрағына арналған орынды 30 процентке қысқарта алды. Қала тұрғындары үшін бұл қоршаған ортаның ластануы деңгейін қысқартуды, көліктің қарқынды қозғалысын қысқартуды және энергияны тұтынуды төмендетуді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5.8.2. Денсаулық сақтау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 саласының желілері емдеудің барлық процестерінде азаматтар, денсаулық сақтау ұйымдары және жұмыс берушілер арасындағы пациенттер туралы неғұрлым кең және тиімді ақпарат алмасудың көмегі арқылы азаматтарға медициналық қызмет көрсетуді жақсартуға мүмкіндік береді. Ол үшін медициналық қызмет көрсетудің сапасын және медициналық қызметті тұтынушылардың, оларды көрсетушілердің және басқа да адамдардың арасындағы қатынастарды жақсы басқаруға мүмкіндік жасайтын инфрақұрылым </w:t>
      </w:r>
    </w:p>
    <w:bookmarkEnd w:id="24"/>
    <w:bookmarkStart w:name="z100"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пайдаланылады. Кейбір мамандар телекоммуникациялық қосымшалар медициналық </w:t>
      </w:r>
    </w:p>
    <w:p>
      <w:pPr>
        <w:spacing w:after="0"/>
        <w:ind w:left="0"/>
        <w:jc w:val="both"/>
      </w:pPr>
      <w:r>
        <w:rPr>
          <w:rFonts w:ascii="Times New Roman"/>
          <w:b w:val="false"/>
          <w:i w:val="false"/>
          <w:color w:val="000000"/>
          <w:sz w:val="28"/>
        </w:rPr>
        <w:t xml:space="preserve">шығындарды, бұл ретте қызмет көрсетудің сапасын және оған қол жеткізілуін </w:t>
      </w:r>
    </w:p>
    <w:p>
      <w:pPr>
        <w:spacing w:after="0"/>
        <w:ind w:left="0"/>
        <w:jc w:val="both"/>
      </w:pPr>
      <w:r>
        <w:rPr>
          <w:rFonts w:ascii="Times New Roman"/>
          <w:b w:val="false"/>
          <w:i w:val="false"/>
          <w:color w:val="000000"/>
          <w:sz w:val="28"/>
        </w:rPr>
        <w:t xml:space="preserve">арттыра отырып, бір жылда 36 дан 100 миллиардқа дейінгі сомаға қысқартуға </w:t>
      </w:r>
    </w:p>
    <w:p>
      <w:pPr>
        <w:spacing w:after="0"/>
        <w:ind w:left="0"/>
        <w:jc w:val="both"/>
      </w:pPr>
      <w:r>
        <w:rPr>
          <w:rFonts w:ascii="Times New Roman"/>
          <w:b w:val="false"/>
          <w:i w:val="false"/>
          <w:color w:val="000000"/>
          <w:sz w:val="28"/>
        </w:rPr>
        <w:t>мүмкіндік береді деп санайды.</w:t>
      </w:r>
    </w:p>
    <w:p>
      <w:pPr>
        <w:spacing w:after="0"/>
        <w:ind w:left="0"/>
        <w:jc w:val="both"/>
      </w:pPr>
      <w:r>
        <w:rPr>
          <w:rFonts w:ascii="Times New Roman"/>
          <w:b w:val="false"/>
          <w:i w:val="false"/>
          <w:color w:val="000000"/>
          <w:sz w:val="28"/>
        </w:rPr>
        <w:t>     Ұлттық денсаулық сақтау желісінің негізгі міндеттері:</w:t>
      </w:r>
    </w:p>
    <w:p>
      <w:pPr>
        <w:spacing w:after="0"/>
        <w:ind w:left="0"/>
        <w:jc w:val="both"/>
      </w:pPr>
      <w:r>
        <w:rPr>
          <w:rFonts w:ascii="Times New Roman"/>
          <w:b w:val="false"/>
          <w:i w:val="false"/>
          <w:color w:val="000000"/>
          <w:sz w:val="28"/>
        </w:rPr>
        <w:t>     - денсаулық сақтау мекемелерін шұғыл басқару;</w:t>
      </w:r>
    </w:p>
    <w:p>
      <w:pPr>
        <w:spacing w:after="0"/>
        <w:ind w:left="0"/>
        <w:jc w:val="both"/>
      </w:pPr>
      <w:r>
        <w:rPr>
          <w:rFonts w:ascii="Times New Roman"/>
          <w:b w:val="false"/>
          <w:i w:val="false"/>
          <w:color w:val="000000"/>
          <w:sz w:val="28"/>
        </w:rPr>
        <w:t>     - білікті медициналық көмекті жалпы пайдалануға жету;</w:t>
      </w:r>
    </w:p>
    <w:p>
      <w:pPr>
        <w:spacing w:after="0"/>
        <w:ind w:left="0"/>
        <w:jc w:val="both"/>
      </w:pPr>
      <w:r>
        <w:rPr>
          <w:rFonts w:ascii="Times New Roman"/>
          <w:b w:val="false"/>
          <w:i w:val="false"/>
          <w:color w:val="000000"/>
          <w:sz w:val="28"/>
        </w:rPr>
        <w:t xml:space="preserve">     - жергілікті жерлерде медицина қызметкерлеріне жедел консультациялық </w:t>
      </w:r>
    </w:p>
    <w:p>
      <w:pPr>
        <w:spacing w:after="0"/>
        <w:ind w:left="0"/>
        <w:jc w:val="both"/>
      </w:pPr>
      <w:r>
        <w:rPr>
          <w:rFonts w:ascii="Times New Roman"/>
          <w:b w:val="false"/>
          <w:i w:val="false"/>
          <w:color w:val="000000"/>
          <w:sz w:val="28"/>
        </w:rPr>
        <w:t>көмек беру;</w:t>
      </w:r>
    </w:p>
    <w:p>
      <w:pPr>
        <w:spacing w:after="0"/>
        <w:ind w:left="0"/>
        <w:jc w:val="both"/>
      </w:pPr>
      <w:r>
        <w:rPr>
          <w:rFonts w:ascii="Times New Roman"/>
          <w:b w:val="false"/>
          <w:i w:val="false"/>
          <w:color w:val="000000"/>
          <w:sz w:val="28"/>
        </w:rPr>
        <w:t>     - тиімді ақпарат алмасу.</w:t>
      </w:r>
    </w:p>
    <w:p>
      <w:pPr>
        <w:spacing w:after="0"/>
        <w:ind w:left="0"/>
        <w:jc w:val="both"/>
      </w:pPr>
      <w:r>
        <w:rPr>
          <w:rFonts w:ascii="Times New Roman"/>
          <w:b w:val="false"/>
          <w:i w:val="false"/>
          <w:color w:val="000000"/>
          <w:sz w:val="28"/>
        </w:rPr>
        <w:t>     Ұсынылатын қызметтер:</w:t>
      </w:r>
    </w:p>
    <w:p>
      <w:pPr>
        <w:spacing w:after="0"/>
        <w:ind w:left="0"/>
        <w:jc w:val="both"/>
      </w:pPr>
      <w:r>
        <w:rPr>
          <w:rFonts w:ascii="Times New Roman"/>
          <w:b w:val="false"/>
          <w:i w:val="false"/>
          <w:color w:val="000000"/>
          <w:sz w:val="28"/>
        </w:rPr>
        <w:t xml:space="preserve">     - электрондық пошта құралдарымен республика аумағында да, халықаралық </w:t>
      </w:r>
    </w:p>
    <w:p>
      <w:pPr>
        <w:spacing w:after="0"/>
        <w:ind w:left="0"/>
        <w:jc w:val="both"/>
      </w:pPr>
      <w:r>
        <w:rPr>
          <w:rFonts w:ascii="Times New Roman"/>
          <w:b w:val="false"/>
          <w:i w:val="false"/>
          <w:color w:val="000000"/>
          <w:sz w:val="28"/>
        </w:rPr>
        <w:t>та құжаттық ақпаратты жедел алмасу;</w:t>
      </w:r>
    </w:p>
    <w:p>
      <w:pPr>
        <w:spacing w:after="0"/>
        <w:ind w:left="0"/>
        <w:jc w:val="both"/>
      </w:pPr>
      <w:r>
        <w:rPr>
          <w:rFonts w:ascii="Times New Roman"/>
          <w:b w:val="false"/>
          <w:i w:val="false"/>
          <w:color w:val="000000"/>
          <w:sz w:val="28"/>
        </w:rPr>
        <w:t xml:space="preserve">     - инструментальдық және лабораториялық зерттеу әдістерінің деректерін </w:t>
      </w:r>
    </w:p>
    <w:p>
      <w:pPr>
        <w:spacing w:after="0"/>
        <w:ind w:left="0"/>
        <w:jc w:val="both"/>
      </w:pPr>
      <w:r>
        <w:rPr>
          <w:rFonts w:ascii="Times New Roman"/>
          <w:b w:val="false"/>
          <w:i w:val="false"/>
          <w:color w:val="000000"/>
          <w:sz w:val="28"/>
        </w:rPr>
        <w:t>беру және өңдеу;</w:t>
      </w:r>
    </w:p>
    <w:p>
      <w:pPr>
        <w:spacing w:after="0"/>
        <w:ind w:left="0"/>
        <w:jc w:val="both"/>
      </w:pPr>
      <w:r>
        <w:rPr>
          <w:rFonts w:ascii="Times New Roman"/>
          <w:b w:val="false"/>
          <w:i w:val="false"/>
          <w:color w:val="000000"/>
          <w:sz w:val="28"/>
        </w:rPr>
        <w:t>     - пациент денсаулығының жеке электрондық картасын енгізу;</w:t>
      </w:r>
    </w:p>
    <w:p>
      <w:pPr>
        <w:spacing w:after="0"/>
        <w:ind w:left="0"/>
        <w:jc w:val="both"/>
      </w:pPr>
      <w:r>
        <w:rPr>
          <w:rFonts w:ascii="Times New Roman"/>
          <w:b w:val="false"/>
          <w:i w:val="false"/>
          <w:color w:val="000000"/>
          <w:sz w:val="28"/>
        </w:rPr>
        <w:t>     - құжаттар айналысының қағазсыз технологиясын енгізу;</w:t>
      </w:r>
    </w:p>
    <w:p>
      <w:pPr>
        <w:spacing w:after="0"/>
        <w:ind w:left="0"/>
        <w:jc w:val="both"/>
      </w:pPr>
      <w:r>
        <w:rPr>
          <w:rFonts w:ascii="Times New Roman"/>
          <w:b w:val="false"/>
          <w:i w:val="false"/>
          <w:color w:val="000000"/>
          <w:sz w:val="28"/>
        </w:rPr>
        <w:t>     - спутниктік телефондық және телефакстік байланыс;</w:t>
      </w:r>
    </w:p>
    <w:p>
      <w:pPr>
        <w:spacing w:after="0"/>
        <w:ind w:left="0"/>
        <w:jc w:val="both"/>
      </w:pPr>
      <w:r>
        <w:rPr>
          <w:rFonts w:ascii="Times New Roman"/>
          <w:b w:val="false"/>
          <w:i w:val="false"/>
          <w:color w:val="000000"/>
          <w:sz w:val="28"/>
        </w:rPr>
        <w:t xml:space="preserve">     - республиканың аумағында тұрақты және жоғары сапалы байланысты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 халықаралық байланыс желісіне қол жеткізу;</w:t>
      </w:r>
    </w:p>
    <w:p>
      <w:pPr>
        <w:spacing w:after="0"/>
        <w:ind w:left="0"/>
        <w:jc w:val="both"/>
      </w:pPr>
      <w:r>
        <w:rPr>
          <w:rFonts w:ascii="Times New Roman"/>
          <w:b w:val="false"/>
          <w:i w:val="false"/>
          <w:color w:val="000000"/>
          <w:sz w:val="28"/>
        </w:rPr>
        <w:t>     - төтенше  жағдайлардағы жедел (және резервтік) байланыс;</w:t>
      </w:r>
    </w:p>
    <w:p>
      <w:pPr>
        <w:spacing w:after="0"/>
        <w:ind w:left="0"/>
        <w:jc w:val="both"/>
      </w:pPr>
      <w:r>
        <w:rPr>
          <w:rFonts w:ascii="Times New Roman"/>
          <w:b w:val="false"/>
          <w:i w:val="false"/>
          <w:color w:val="000000"/>
          <w:sz w:val="28"/>
        </w:rPr>
        <w:t>     - бейнеконференцбайланыс;</w:t>
      </w:r>
    </w:p>
    <w:p>
      <w:pPr>
        <w:spacing w:after="0"/>
        <w:ind w:left="0"/>
        <w:jc w:val="both"/>
      </w:pPr>
      <w:r>
        <w:rPr>
          <w:rFonts w:ascii="Times New Roman"/>
          <w:b w:val="false"/>
          <w:i w:val="false"/>
          <w:color w:val="000000"/>
          <w:sz w:val="28"/>
        </w:rPr>
        <w:t>     - бейнеконсультациялар;</w:t>
      </w:r>
    </w:p>
    <w:p>
      <w:pPr>
        <w:spacing w:after="0"/>
        <w:ind w:left="0"/>
        <w:jc w:val="both"/>
      </w:pPr>
      <w:r>
        <w:rPr>
          <w:rFonts w:ascii="Times New Roman"/>
          <w:b w:val="false"/>
          <w:i w:val="false"/>
          <w:color w:val="000000"/>
          <w:sz w:val="28"/>
        </w:rPr>
        <w:t>     - бейнеконсилиумдар;</w:t>
      </w:r>
    </w:p>
    <w:p>
      <w:pPr>
        <w:spacing w:after="0"/>
        <w:ind w:left="0"/>
        <w:jc w:val="both"/>
      </w:pPr>
      <w:r>
        <w:rPr>
          <w:rFonts w:ascii="Times New Roman"/>
          <w:b w:val="false"/>
          <w:i w:val="false"/>
          <w:color w:val="000000"/>
          <w:sz w:val="28"/>
        </w:rPr>
        <w:t>     - мамандарды оқыту;</w:t>
      </w:r>
    </w:p>
    <w:p>
      <w:pPr>
        <w:spacing w:after="0"/>
        <w:ind w:left="0"/>
        <w:jc w:val="both"/>
      </w:pPr>
      <w:r>
        <w:rPr>
          <w:rFonts w:ascii="Times New Roman"/>
          <w:b w:val="false"/>
          <w:i w:val="false"/>
          <w:color w:val="000000"/>
          <w:sz w:val="28"/>
        </w:rPr>
        <w:t>     - емдеулік араласулардың орындалуына бақылау жасау;</w:t>
      </w:r>
    </w:p>
    <w:p>
      <w:pPr>
        <w:spacing w:after="0"/>
        <w:ind w:left="0"/>
        <w:jc w:val="both"/>
      </w:pPr>
      <w:r>
        <w:rPr>
          <w:rFonts w:ascii="Times New Roman"/>
          <w:b w:val="false"/>
          <w:i w:val="false"/>
          <w:color w:val="000000"/>
          <w:sz w:val="28"/>
        </w:rPr>
        <w:t xml:space="preserve">     - дүниежүзілік ақпараттық желіге, оның ішінде интернетке компьютерлік </w:t>
      </w:r>
    </w:p>
    <w:p>
      <w:pPr>
        <w:spacing w:after="0"/>
        <w:ind w:left="0"/>
        <w:jc w:val="both"/>
      </w:pPr>
      <w:r>
        <w:rPr>
          <w:rFonts w:ascii="Times New Roman"/>
          <w:b w:val="false"/>
          <w:i w:val="false"/>
          <w:color w:val="000000"/>
          <w:sz w:val="28"/>
        </w:rPr>
        <w:t>шығу;</w:t>
      </w:r>
    </w:p>
    <w:p>
      <w:pPr>
        <w:spacing w:after="0"/>
        <w:ind w:left="0"/>
        <w:jc w:val="both"/>
      </w:pPr>
      <w:r>
        <w:rPr>
          <w:rFonts w:ascii="Times New Roman"/>
          <w:b w:val="false"/>
          <w:i w:val="false"/>
          <w:color w:val="000000"/>
          <w:sz w:val="28"/>
        </w:rPr>
        <w:t xml:space="preserve">     - биомедициналық, фармацевтік және басқа ақпараттардың дүниежүзілік </w:t>
      </w:r>
    </w:p>
    <w:p>
      <w:pPr>
        <w:spacing w:after="0"/>
        <w:ind w:left="0"/>
        <w:jc w:val="both"/>
      </w:pPr>
      <w:r>
        <w:rPr>
          <w:rFonts w:ascii="Times New Roman"/>
          <w:b w:val="false"/>
          <w:i w:val="false"/>
          <w:color w:val="000000"/>
          <w:sz w:val="28"/>
        </w:rPr>
        <w:t>мамандандырылған банктеріне қол жеткізу;</w:t>
      </w:r>
    </w:p>
    <w:p>
      <w:pPr>
        <w:spacing w:after="0"/>
        <w:ind w:left="0"/>
        <w:jc w:val="both"/>
      </w:pPr>
      <w:r>
        <w:rPr>
          <w:rFonts w:ascii="Times New Roman"/>
          <w:b w:val="false"/>
          <w:i w:val="false"/>
          <w:color w:val="000000"/>
          <w:sz w:val="28"/>
        </w:rPr>
        <w:t>     - коммерциялық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Мамандардың республика аймақтарына бармастан, телекоммуникациялық арналар бойынша консультацияларды жүзеге асыруына болатын нақты науқас туралы ақпаратты жедел беру мүмкіндігі ашылады. Оның үстіне спутник байланыс құралдарын пайдаланудың арқасында аймақтық орталықтардың деңгейінде орталықтан, шетелден жетекші мамандардың қатысуымен бейнеконференциялар және бейнеконсилиумдар өткізуге мүмкіндік беретін бейне ақпараттар беруге болады. </w:t>
      </w:r>
      <w:r>
        <w:br/>
      </w:r>
      <w:r>
        <w:rPr>
          <w:rFonts w:ascii="Times New Roman"/>
          <w:b w:val="false"/>
          <w:i w:val="false"/>
          <w:color w:val="000000"/>
          <w:sz w:val="28"/>
        </w:rPr>
        <w:t xml:space="preserve">
      Желіні Интернетке қосу биомедицина мен фармация саласында да және білімнің басқа саласында да қазіргі заманғы дүниежүзілік ақпараттарға тұрақты қол жеткізуге мүмкіндік береді және медициналық қызметкерлердің біліктілігін олардың қызмет орындарына қарамастан едәуір көтеруге себеп болады. Бұл кешенді түрде медициналық білім беру саласын жаңғырту үшін маңызды ынталандыру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5.8.3. Білім беру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болашағы үшін балаларға білім беруден маңызды ештеңе жоқ. Әрі, мектептердегі оқытудың сапасы жеткіліксіз деңгейде екендігі баршаға белгілі. </w:t>
      </w:r>
      <w:r>
        <w:br/>
      </w:r>
      <w:r>
        <w:rPr>
          <w:rFonts w:ascii="Times New Roman"/>
          <w:b w:val="false"/>
          <w:i w:val="false"/>
          <w:color w:val="000000"/>
          <w:sz w:val="28"/>
        </w:rPr>
        <w:t xml:space="preserve">
      БАК шалғайдағы оқыту көздеріне және географиялық бөлінген ақпараттар көздеріне рұқсат бере отырып, білім беру саласындағы және кітапхана жұмысындағы қызмет көрсетудің құрамын кеңейте және сапасын көтере алады. Көптеген мектептер мен университеттер Интернеті және басқа желілік технологияларды өздерінің білім беру курстарын қайта ұйымдастыру және студенттердің шеңберін кеңейту үшін пайдаланады. Желілік жұмыс ересектерге де тиімді. Колледждер мен университеттер тіпті курсты табысты аяқтағандарға диплом бере отырып, оқушыларға "кибербілім" беру үшін Интернеттің қызметіне жиі сүйенуде.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БАК-ті білім беруге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бай және кедей аймақтардағы, қалалық және ауылдық жерлердегі мектептердің арасындағы айырмашылықтарды жоюға; </w:t>
      </w:r>
      <w:r>
        <w:br/>
      </w:r>
      <w:r>
        <w:rPr>
          <w:rFonts w:ascii="Times New Roman"/>
          <w:b w:val="false"/>
          <w:i w:val="false"/>
          <w:color w:val="000000"/>
          <w:sz w:val="28"/>
        </w:rPr>
        <w:t xml:space="preserve">
      - мұғалімдер мен ата-аналардың әрбір баланы қызықтыратын ақпаратты және қызмет түрін табуына; </w:t>
      </w:r>
      <w:r>
        <w:br/>
      </w:r>
      <w:r>
        <w:rPr>
          <w:rFonts w:ascii="Times New Roman"/>
          <w:b w:val="false"/>
          <w:i w:val="false"/>
          <w:color w:val="000000"/>
          <w:sz w:val="28"/>
        </w:rPr>
        <w:t xml:space="preserve">
      - ата-аналардың мектепке нақты келуіне уақыты және қаражаты бар не жоқ екендігіне қарамастан, ата-аналарды өздерінің балаларын оқыту қызметіне тартуға; </w:t>
      </w:r>
      <w:r>
        <w:br/>
      </w:r>
      <w:r>
        <w:rPr>
          <w:rFonts w:ascii="Times New Roman"/>
          <w:b w:val="false"/>
          <w:i w:val="false"/>
          <w:color w:val="000000"/>
          <w:sz w:val="28"/>
        </w:rPr>
        <w:t xml:space="preserve">
      - көптеген мүдделер мен қабілеттіліктерді ынталандыруға және оқу- білімді бос бас сүйек қораптарына толтырудан емес, қызықты жаңалықтар ашу жолындағы бөгеттерді жеңуден тұратын болады; </w:t>
      </w:r>
      <w:r>
        <w:br/>
      </w:r>
      <w:r>
        <w:rPr>
          <w:rFonts w:ascii="Times New Roman"/>
          <w:b w:val="false"/>
          <w:i w:val="false"/>
          <w:color w:val="000000"/>
          <w:sz w:val="28"/>
        </w:rPr>
        <w:t xml:space="preserve">
      әлемдік білім қазынасына анағұрлым қарапайым және кең жол ашуды пайдалану мен оқытуды бағалаудың әдістерін жақсартуға және өткен материалды есепке алудың жаңа құралдарын құруға; </w:t>
      </w:r>
      <w:r>
        <w:br/>
      </w:r>
      <w:r>
        <w:rPr>
          <w:rFonts w:ascii="Times New Roman"/>
          <w:b w:val="false"/>
          <w:i w:val="false"/>
          <w:color w:val="000000"/>
          <w:sz w:val="28"/>
        </w:rPr>
        <w:t xml:space="preserve">
      - оқытуды бір ғана сынып бөлмесінен тысқары шығаруға және оны әртүрлі елдерде тұратын адамдардың кең нақты және виртуальды қоғамдастығына ауыстыруға; </w:t>
      </w:r>
      <w:r>
        <w:br/>
      </w:r>
      <w:r>
        <w:rPr>
          <w:rFonts w:ascii="Times New Roman"/>
          <w:b w:val="false"/>
          <w:i w:val="false"/>
          <w:color w:val="000000"/>
          <w:sz w:val="28"/>
        </w:rPr>
        <w:t xml:space="preserve">
      - оқу процесіне әлемдік деңгейдегі мамандарды тартудың есебінен білім беру деңгейін көтеруге; </w:t>
      </w:r>
      <w:r>
        <w:br/>
      </w:r>
      <w:r>
        <w:rPr>
          <w:rFonts w:ascii="Times New Roman"/>
          <w:b w:val="false"/>
          <w:i w:val="false"/>
          <w:color w:val="000000"/>
          <w:sz w:val="28"/>
        </w:rPr>
        <w:t xml:space="preserve">
      - оқу процесі мен үлгерім туралы ақпараттардың көлемін ұлғайту үшін үйді, сынып бөлмелерін, мектептерді, мектеп округтерін және тұтас мемлекетті біте байланыстыруға, мектеп пен оқушының арасындағы қарым- қатынастың уақытын ұзартуға, ата-аналар мен қоғамның тарапынан мектепті қолдауды нығайтуға; </w:t>
      </w:r>
      <w:r>
        <w:br/>
      </w:r>
      <w:r>
        <w:rPr>
          <w:rFonts w:ascii="Times New Roman"/>
          <w:b w:val="false"/>
          <w:i w:val="false"/>
          <w:color w:val="000000"/>
          <w:sz w:val="28"/>
        </w:rPr>
        <w:t xml:space="preserve">
      - мұғалімдер мен мектеп қызметкерлерінің әкімшілік функцияларын қысқартуға және оларға оқушылармен жұмыс істеу үшін көп уақыт пен мүмкіндіктер беруге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5.8.4. Ақпараттық дәуірдің саудасы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Көптеген нысандарда жүзеге асырылатын электрондық сауда ең жалпылама түрде электрондық деректер алмасудың арқасында орындалатын, жеңілдетілетін немесе мүмкін болатын коммерциялық транзакция ретінде айқындалуы мүмкін. </w:t>
      </w:r>
      <w:r>
        <w:br/>
      </w:r>
      <w:r>
        <w:rPr>
          <w:rFonts w:ascii="Times New Roman"/>
          <w:b w:val="false"/>
          <w:i w:val="false"/>
          <w:color w:val="000000"/>
          <w:sz w:val="28"/>
        </w:rPr>
        <w:t xml:space="preserve">
      Электрондық таратқыштар мен желілерді пайдалану арқылы коммерциялық транзакциялар жаңалық болып табылмайды. Бағалы қағаздардың ауқымды рыногы да өзінің негізінде электрондық болып табылады және ол дүниежүзілік қаржы операцияларының құрылымын өзгертіп те үлгерді (және де едәуір шұғыл түрде). Электрондық банкілік жүйелер мен несие карталарын тексеру жүйесі әлдеқашан дәстүрлі құбылысқа айналды. Әлеуметтік қорлардың сомалары мен басқа да әлеуметтік төлемдер алушылардың банктік шоттарына жиі электрондық тәсілмен аударылады. Көптеген қалалық көлік жүйелеріндегі үйреншікті жетондар кейбір сомалар "депозитке салынатын" және белгілі бір санды жол жүруге, ал кейде сауда жасауға мүмкіндік беретін (мысалы, университет қалашықтарында) магнитті жолақты кәртішкелерге орын берді. Дегенмен электрондық сауданың масштабына алда қатты өзгерістер жасау тұр. </w:t>
      </w:r>
      <w:r>
        <w:br/>
      </w:r>
      <w:r>
        <w:rPr>
          <w:rFonts w:ascii="Times New Roman"/>
          <w:b w:val="false"/>
          <w:i w:val="false"/>
          <w:color w:val="000000"/>
          <w:sz w:val="28"/>
        </w:rPr>
        <w:t xml:space="preserve">
      Электрондық сауда жүйелері әртүрлі нысандарда және көптеген салаларда құрылуда. Электрондық кәртішкелердің иелері тауарлар мен қызметтерге электрондық ақы төлеуге мүмкіндік алады: кеден қызметкері импорттаушыға есептелінген баж салығының сомасын электрондық жүйеге енгізе бастайды: фабрикалар мен дүкендер өнімдерге тапсырыстың және қоймалардағы тауарлардың оңтайлы запастарын ұстап тұрудың электрондық жүйесін жасайды. Көптеген жаңа іскерлік мүмкіндіктер пайда болады. Тапсырыс берушілермен байланыстың, сондай-ақ жарнаманың, өнімдер мен қызмет көрсетулерге тапсырыстың және жеткізудің жаңа тәсілдері туралы да ойлауға болады. </w:t>
      </w:r>
      <w:r>
        <w:br/>
      </w:r>
      <w:r>
        <w:rPr>
          <w:rFonts w:ascii="Times New Roman"/>
          <w:b w:val="false"/>
          <w:i w:val="false"/>
          <w:color w:val="000000"/>
          <w:sz w:val="28"/>
        </w:rPr>
        <w:t xml:space="preserve">
      "Смарт-карталар" деп аталатындар электрондық сауданың тағы бір жаңа нысаны болып табылады. Оларды кейде "электрондық әмияндар" деп те атайды. Бұл карталар есептегіш қондырғы орналасқан кез-келген нүктеде жұмсауға болатын "қолма-қол" ақшаның белгілі бір санын өзінде сақтай алады. Еуропада 15 жылдың ішінде дамып келе жатқан бұл технологияны адамның өзінде ғана сақтағысы келетін түрлі ақпаратты қауіпсіз сақтау үшін пайдалануға болады. Осындай сақтау нысаны жеке сипаттағы деректерді (медициналық ақпаратты, анализдердің нәтижелерін және т.б.) сақтау үшін өте оңтайлы. </w:t>
      </w:r>
      <w:r>
        <w:br/>
      </w:r>
      <w:r>
        <w:rPr>
          <w:rFonts w:ascii="Times New Roman"/>
          <w:b w:val="false"/>
          <w:i w:val="false"/>
          <w:color w:val="000000"/>
          <w:sz w:val="28"/>
        </w:rPr>
        <w:t xml:space="preserve">
      Электрондық сауданың жұмыс істеуінің негізгі принциптері: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электрондық коммерцияның заңдары мен ережелері, оның мақсаттары мен міндеттері саудадағыдай - олар сатушыларға ақы төлеуге кепілдік берулері, несие беруді жеңілдетулері және тұтынушыларды жалғандықтан және алаяқтықтың басқа да түрлерінен қорғаулары қажет; электрондық сауда (әдеттегі сияқты) тауарларды тексерудің, анық және жобаланған кепілдіктерді берудің және несиенің құнын айқындаудың ережелерін әзірлеуі тиіс; </w:t>
      </w:r>
      <w:r>
        <w:br/>
      </w:r>
      <w:r>
        <w:rPr>
          <w:rFonts w:ascii="Times New Roman"/>
          <w:b w:val="false"/>
          <w:i w:val="false"/>
          <w:color w:val="000000"/>
          <w:sz w:val="28"/>
        </w:rPr>
        <w:t xml:space="preserve">
      - үкімет өзінің қаржылық тұтастығын қорғауы керек, алайда оны электрондық сауданың күнделікті іс-тәжірибесіне тікелей араласудың ең төменгі деңгейінде жасау керек, сатып алушылар, сатушылар және несие берушілер электрондық сауда жүйесінің сенімділігіне сенімді болулары және қаржылық жүйелердің өздері де электрондық коммерциялық желілердің тарапынан ешқандай қауіп-қатерге ұшырамауы үшін олар мемлекеттік шекарадан өткізілетін сауданың жалпы заңдарын және ережелерін сақтауды бірлесіп қамтамасыз етулері керек; </w:t>
      </w:r>
      <w:r>
        <w:br/>
      </w:r>
      <w:r>
        <w:rPr>
          <w:rFonts w:ascii="Times New Roman"/>
          <w:b w:val="false"/>
          <w:i w:val="false"/>
          <w:color w:val="000000"/>
          <w:sz w:val="28"/>
        </w:rPr>
        <w:t xml:space="preserve">
      - пайдаланушылардың қажеттілігін қанағаттандыру үшін электрондық сауданың ауқымды желісінің жоғары ашықтықтың дәрежесі болуы тиіс - ол желілік қызмет көрсетушілерді ұсынушылар еркін нарықтық күштердің әсерін сезінуі және егер ол қажет болса, желілік байланыстардағы, тіпті бәсекелес желілерімен тапсырысшылардың қажетін қанағаттандырулары үшін жұмыс істеулері қажет екендіктерін білдіреді; берушілер тәуелсіз жасаушыларға түпкілікті тұтынушыларға арналған жаңашыл желілік қосымшалар жасауға мүмкіндік беретін техникалық ерекшеліктерді жариялаулары керек. </w:t>
      </w:r>
      <w:r>
        <w:br/>
      </w:r>
      <w:r>
        <w:rPr>
          <w:rFonts w:ascii="Times New Roman"/>
          <w:b w:val="false"/>
          <w:i w:val="false"/>
          <w:color w:val="000000"/>
          <w:sz w:val="28"/>
        </w:rPr>
        <w:t xml:space="preserve">
      6. Жүзеге асырудың принциптері </w:t>
      </w:r>
      <w:r>
        <w:br/>
      </w:r>
      <w:r>
        <w:rPr>
          <w:rFonts w:ascii="Times New Roman"/>
          <w:b w:val="false"/>
          <w:i w:val="false"/>
          <w:color w:val="000000"/>
          <w:sz w:val="28"/>
        </w:rPr>
        <w:t xml:space="preserve">
      БАК құру, біртіндеп әзірлеу және ҚР ИААЖ-не кезең-кезеңмен енгізу жалпы мемлекеттік саясаттың басымдықты саласы, жалпы мемлекеттік маңызы бар міндеттер болып табылады. </w:t>
      </w:r>
      <w:r>
        <w:br/>
      </w:r>
      <w:r>
        <w:rPr>
          <w:rFonts w:ascii="Times New Roman"/>
          <w:b w:val="false"/>
          <w:i w:val="false"/>
          <w:color w:val="000000"/>
          <w:sz w:val="28"/>
        </w:rPr>
        <w:t xml:space="preserve">
      Осындай масштабтағы жобаларды іске асыру барынша кеңінен талқылаумен және мемлекеттік институттарды да, жеке компанияларды да тартумен жүргізілуі керек. Онымен қоса, біздің елдің осы бағытта белгілі дәрежеде артта қалғанын ескере отырып жобалардың бір бөлігін айрықша қысқа мерзімді уақытта енгізуге болады және енгізілуі керек. </w:t>
      </w:r>
      <w:r>
        <w:br/>
      </w:r>
      <w:r>
        <w:rPr>
          <w:rFonts w:ascii="Times New Roman"/>
          <w:b w:val="false"/>
          <w:i w:val="false"/>
          <w:color w:val="000000"/>
          <w:sz w:val="28"/>
        </w:rPr>
        <w:t>
      "Қазақстан Республикасында біртұтас ақпараттық кеңістікті қалыптастыру туралы" Қазақстан Республикасы Президентінің 1997 жылғы 9 желтоқсанындағы N 3787 </w:t>
      </w:r>
      <w:r>
        <w:rPr>
          <w:rFonts w:ascii="Times New Roman"/>
          <w:b w:val="false"/>
          <w:i w:val="false"/>
          <w:color w:val="000000"/>
          <w:sz w:val="28"/>
        </w:rPr>
        <w:t xml:space="preserve">U973787_ </w:t>
      </w:r>
      <w:r>
        <w:rPr>
          <w:rFonts w:ascii="Times New Roman"/>
          <w:b w:val="false"/>
          <w:i w:val="false"/>
          <w:color w:val="000000"/>
          <w:sz w:val="28"/>
        </w:rPr>
        <w:t xml:space="preserve">Жарлығына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БАК-ті қалыптастырудың және дамытудың мемлекеттік бағдарламасының жобасын, БАК-тің қажетті заң базасын әзірлеу жөніндегі негізгі жұмыстарды жүргізу үшін жарғылық капиталында кемінде 33% мемлекеттің қатысу үлесі бар "Ұлттық ақпараттық технологиялар" ЖАҚ (бұдан әрі - "ҰАТ" ЖАҚ) құру; </w:t>
      </w:r>
      <w:r>
        <w:br/>
      </w:r>
      <w:r>
        <w:rPr>
          <w:rFonts w:ascii="Times New Roman"/>
          <w:b w:val="false"/>
          <w:i w:val="false"/>
          <w:color w:val="000000"/>
          <w:sz w:val="28"/>
        </w:rPr>
        <w:t xml:space="preserve">
      2. "ҰАТ" ЖАҚ жарғылық капиталының қаражатын Мемлекеттік бағдарламаның жобасын әзірлеу үшін, сондай-ақ неғұрлым тезірек әзірлеуді және соңынан енгізуді қажет ететін жобаларды енгізу үшін пайдалану ұсынылады. </w:t>
      </w:r>
      <w:r>
        <w:br/>
      </w:r>
      <w:r>
        <w:rPr>
          <w:rFonts w:ascii="Times New Roman"/>
          <w:b w:val="false"/>
          <w:i w:val="false"/>
          <w:color w:val="000000"/>
          <w:sz w:val="28"/>
        </w:rPr>
        <w:t xml:space="preserve">
      3. Мамандандырылған заңды тұлғаларды құрудың нұсқаларын қарау кезінде мынадай мүмкіндіктерді: </w:t>
      </w:r>
      <w:r>
        <w:br/>
      </w:r>
      <w:r>
        <w:rPr>
          <w:rFonts w:ascii="Times New Roman"/>
          <w:b w:val="false"/>
          <w:i w:val="false"/>
          <w:color w:val="000000"/>
          <w:sz w:val="28"/>
        </w:rPr>
        <w:t xml:space="preserve">
      - құрылтайшылар ретінде есептеу техникаларын, бағдарламалық қамтамасыз етуді, телекоммуникациялық қызмет көрсетулерді және ТБ ұсынушылар болып табылмайтын заңды тұлғалардың қатысуын; </w:t>
      </w:r>
      <w:r>
        <w:br/>
      </w:r>
      <w:r>
        <w:rPr>
          <w:rFonts w:ascii="Times New Roman"/>
          <w:b w:val="false"/>
          <w:i w:val="false"/>
          <w:color w:val="000000"/>
          <w:sz w:val="28"/>
        </w:rPr>
        <w:t xml:space="preserve">
      - егер ол мүмкін болмаса, Қазақстан Республикасының резиденттерімен шектелуді; </w:t>
      </w:r>
      <w:r>
        <w:br/>
      </w:r>
      <w:r>
        <w:rPr>
          <w:rFonts w:ascii="Times New Roman"/>
          <w:b w:val="false"/>
          <w:i w:val="false"/>
          <w:color w:val="000000"/>
          <w:sz w:val="28"/>
        </w:rPr>
        <w:t xml:space="preserve">
      - егер ол мүмкін болмаса, ақпараттық технологиялар саласындағы ірі шетелдік компанияларға құрылтайшылар болуға рұқсат беруді қарастыру ұсынылады. </w:t>
      </w:r>
      <w:r>
        <w:br/>
      </w:r>
      <w:r>
        <w:rPr>
          <w:rFonts w:ascii="Times New Roman"/>
          <w:b w:val="false"/>
          <w:i w:val="false"/>
          <w:color w:val="000000"/>
          <w:sz w:val="28"/>
        </w:rPr>
        <w:t>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