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15ac" w14:textId="ea81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индустрия және сауда министрлiгiнiң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22 шiлде N 686. Күші жойылды - ҚР Үкіметінің 1999.05.27. N 657 қаулысымен. ~P990657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Республикасында
мемлекеттiк басқаруды одан әрi жетiлдiру туралы" 1998 жылғы 21
мамырдағы N 3958  
</w:t>
      </w:r>
      <w:r>
        <w:rPr>
          <w:rFonts w:ascii="Times New Roman"/>
          <w:b w:val="false"/>
          <w:i w:val="false"/>
          <w:color w:val="000000"/>
          <w:sz w:val="28"/>
        </w:rPr>
        <w:t xml:space="preserve"> U983958_ </w:t>
      </w:r>
      <w:r>
        <w:rPr>
          <w:rFonts w:ascii="Times New Roman"/>
          <w:b w:val="false"/>
          <w:i w:val="false"/>
          <w:color w:val="000000"/>
          <w:sz w:val="28"/>
        </w:rPr>
        <w:t>
  және "Мемлекеттiк басқару органдарын одан әрi
оңтайландыру жөнiнденi шаралар туралы" 1998 жылғы 30 маусымдағы
N 3988  
</w:t>
      </w:r>
      <w:r>
        <w:rPr>
          <w:rFonts w:ascii="Times New Roman"/>
          <w:b w:val="false"/>
          <w:i w:val="false"/>
          <w:color w:val="000000"/>
          <w:sz w:val="28"/>
        </w:rPr>
        <w:t xml:space="preserve"> U983988_ </w:t>
      </w:r>
      <w:r>
        <w:rPr>
          <w:rFonts w:ascii="Times New Roman"/>
          <w:b w:val="false"/>
          <w:i w:val="false"/>
          <w:color w:val="000000"/>
          <w:sz w:val="28"/>
        </w:rPr>
        <w:t>
  Жарлықтарын iске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Энергетика, индустрия және сауда
министрлiгi туралы ереже бекiтiлсiн (1-қосымша).
</w:t>
      </w:r>
      <w:r>
        <w:br/>
      </w:r>
      <w:r>
        <w:rPr>
          <w:rFonts w:ascii="Times New Roman"/>
          <w:b w:val="false"/>
          <w:i w:val="false"/>
          <w:color w:val="000000"/>
          <w:sz w:val="28"/>
        </w:rPr>
        <w:t>
          2. Қазақстан Республикасы Энергетика, индустрия және сауда
министрлiгінiң құрылымы бекiтiлсiн (2-қосымша).
</w:t>
      </w:r>
      <w:r>
        <w:br/>
      </w:r>
      <w:r>
        <w:rPr>
          <w:rFonts w:ascii="Times New Roman"/>
          <w:b w:val="false"/>
          <w:i w:val="false"/>
          <w:color w:val="000000"/>
          <w:sz w:val="28"/>
        </w:rPr>
        <w:t>
          3. Қазақстан Республикасы Энергетика, индустрия және сауда
министрлiгiне 4, оның iшiнде бiр бiрiншi вице-министр, 15 адамнан
тұратын алқа ұстауға рұқсат етiлсiн.
</w:t>
      </w:r>
      <w:r>
        <w:br/>
      </w:r>
      <w:r>
        <w:rPr>
          <w:rFonts w:ascii="Times New Roman"/>
          <w:b w:val="false"/>
          <w:i w:val="false"/>
          <w:color w:val="000000"/>
          <w:sz w:val="28"/>
        </w:rPr>
        <w:t>
          4. Қазақстан Республикасы Энергетика, индустрия және сауда
министрлiгiнiң қарауындағы ұйымдардың тiзбесi бекiтiлсiн (3-қосымша).
</w:t>
      </w:r>
      <w:r>
        <w:br/>
      </w:r>
      <w:r>
        <w:rPr>
          <w:rFonts w:ascii="Times New Roman"/>
          <w:b w:val="false"/>
          <w:i w:val="false"/>
          <w:color w:val="000000"/>
          <w:sz w:val="28"/>
        </w:rPr>
        <w:t>
          5. Мыналарға:
</w:t>
      </w:r>
      <w:r>
        <w:br/>
      </w:r>
      <w:r>
        <w:rPr>
          <w:rFonts w:ascii="Times New Roman"/>
          <w:b w:val="false"/>
          <w:i w:val="false"/>
          <w:color w:val="000000"/>
          <w:sz w:val="28"/>
        </w:rPr>
        <w:t>
          1) Қазақстан Республикасы Энергетика, индустрия және сауда
министрлiгiнiң Мемлекеттiк материалдық резервтер жөнiндегi
комитетiне, Мемлекеттiк сатып алулар жөнiндегi департаментiне,
Алкогольдi өнiмдердi өндiруге және олардың айналымына мемлекеттiк
бақылау жасау жөнiндегi комитетiне Қазақстан Республикасы Қаржы
министрлiгiнiң Мемлекеттiк материалдық резервтер жөнiндегi
комитетiнiң, Мемлекеттiк сатып алулар жөнiндегi департаментiнiң,
Алкогольдi өнiмдердi өндiруге және олардың айналымына мемлекеттiк
бақылау жасау жөнiндегi комитетiнiң жедел басқаруында болған мүлiкке
жедел басқару құқығы;
</w:t>
      </w:r>
      <w:r>
        <w:br/>
      </w:r>
      <w:r>
        <w:rPr>
          <w:rFonts w:ascii="Times New Roman"/>
          <w:b w:val="false"/>
          <w:i w:val="false"/>
          <w:color w:val="000000"/>
          <w:sz w:val="28"/>
        </w:rPr>
        <w:t>
          2) Қазақстан Республикасы Энергетика, индустрия және сауда
министрлiгiнiң Экономикалық жоспарлау жөнiндегi комитетiне Қазақстан
Республикасы Стратегиялық жоспарлау және реформалар жөнiндегi
агенттiгiнен берiлетiн мүлiкке жедел басқару құқығы бекiтiлсiн.
</w:t>
      </w:r>
      <w:r>
        <w:br/>
      </w:r>
      <w:r>
        <w:rPr>
          <w:rFonts w:ascii="Times New Roman"/>
          <w:b w:val="false"/>
          <w:i w:val="false"/>
          <w:color w:val="000000"/>
          <w:sz w:val="28"/>
        </w:rPr>
        <w:t>
          6. Мыналар:
</w:t>
      </w:r>
      <w:r>
        <w:br/>
      </w:r>
      <w:r>
        <w:rPr>
          <w:rFonts w:ascii="Times New Roman"/>
          <w:b w:val="false"/>
          <w:i w:val="false"/>
          <w:color w:val="000000"/>
          <w:sz w:val="28"/>
        </w:rPr>
        <w:t>
          1) Қазақстан Республикасының Стратегиялық жоспарлау және
реформалар жөнiндегi агенттiгiнiң орталық аппараттары санын 128
адамға қысқарту, жоғарыда айтылғандарға сәйкес заңды тұлғалар
құқығындағы комитеттердiң, департаменттердiң штаттық санының
Министрлiкке берiлу есебiнен Қазақстан Республикасы Энергетика,
индустрия және сауда министрлiгiнiң штат саны 468 адам;
</w:t>
      </w:r>
      <w:r>
        <w:br/>
      </w:r>
      <w:r>
        <w:rPr>
          <w:rFonts w:ascii="Times New Roman"/>
          <w:b w:val="false"/>
          <w:i w:val="false"/>
          <w:color w:val="000000"/>
          <w:sz w:val="28"/>
        </w:rPr>
        <w:t>
          2) қызметтiк жеңiл автомобильдер лимитi 25 болып белгiленсiн.
</w:t>
      </w:r>
      <w:r>
        <w:br/>
      </w:r>
      <w:r>
        <w:rPr>
          <w:rFonts w:ascii="Times New Roman"/>
          <w:b w:val="false"/>
          <w:i w:val="false"/>
          <w:color w:val="000000"/>
          <w:sz w:val="28"/>
        </w:rPr>
        <w:t>
          7. Қазақстан Республикасының Энергетика, индустрия және сауда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Қазақстан Республикасының Әдiлет министрлiгiмен бiрлесе
отырып бiр ай мерзiм iшiнде Қазақстан Республикасы Үкiметiнiң бұрын
шығарған актiлерiн осы қаулыға сәйкес келтiру туралы ұсыныс енгiзсiн.
     8. "Қазақстан Республикасы Энергетика, индустрия және сауда
министрлiгiнiң мәселелерi" туралы Қазақстан Республикасы Үкiметiнiң
1997 жылғы 22 қарашадағы N 1642  
</w:t>
      </w:r>
      <w:r>
        <w:rPr>
          <w:rFonts w:ascii="Times New Roman"/>
          <w:b w:val="false"/>
          <w:i w:val="false"/>
          <w:color w:val="000000"/>
          <w:sz w:val="28"/>
        </w:rPr>
        <w:t xml:space="preserve"> P971642_ </w:t>
      </w:r>
      <w:r>
        <w:rPr>
          <w:rFonts w:ascii="Times New Roman"/>
          <w:b w:val="false"/>
          <w:i w:val="false"/>
          <w:color w:val="000000"/>
          <w:sz w:val="28"/>
        </w:rPr>
        <w:t>
  қаулысының 1, 2, 3,
4-тармақтарының (Қазақстан Республикасының ПҮАЖ-ы, 1997 ж., N 41,
470-құжат) күшi жойылды деп танылсын.
       Қазақстан Республикасының
          Премьер-Министрi
                                           Қазақстан Республикасы
                                                Үкiметiнiң
                                           1998 жылғы 22 шiлдедегi
                                           N 686 қаулысына
                                                1-қосымша
        Қазақстан Республикасының Энергетика, индустрия және
                      сауда министрлiгi туралы
                               ЕРЕЖЕ
                             Миссиясы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Республикасында тиiмдi, бәсекеге қабiлеттi өндiрiс
құру, ұлттық өндiрушiлердiң дамуына, сондай-ақ олардың мүдделерiн
қорғауға жәрдемдесу.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Энергетика, индустрия және сауда
министрлiгi (бұдан әрi - Министрлiк) энергетика, индустрия, сауда
саласында мемлекеттiк саясатты, сондай-ақ салааралық үйлестiрудi
әзiрлеудi және iске асыруды жүзеге асыратын Қазақстан
Республикасының орталық атқарушы органы болып табылады.
</w:t>
      </w:r>
      <w:r>
        <w:br/>
      </w:r>
      <w:r>
        <w:rPr>
          <w:rFonts w:ascii="Times New Roman"/>
          <w:b w:val="false"/>
          <w:i w:val="false"/>
          <w:color w:val="000000"/>
          <w:sz w:val="28"/>
        </w:rPr>
        <w:t>
          2. Министрлiк өз қызметiн Қазақстан Республикасының
Конституциясына, заңдарына, Қазақстан Республикасы Президентi мен
Қазақстан Республикасы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3. Министрлiктiң аппаратын ұстауға арналған шығыстарды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қаржыландыру республикалық бюджетте орталық атқарушы органдарды
ұстау үшiн көзделген қаржының есебiнен жүзеге асырылады.
     4. Министрлiк қызметкерлерiнiң санын, құрылымы мен еңбекақы
төлеу қорын Қазақстан Республикасының Үкiметi белгiлейдi.
     5. Министрлiк заңды тұлға болып табылады, оның банктерде
шоттары, Қазақстан Республикасының Мемлекеттiк елтаңбасы бейнеленген
және өз атауы мемлекеттiк тiлде жазылған мөрi болады.
                     2. Қызметiнiң басымдықтары
     6. Министрлiк қызметiнiң басымдықтары мыналар болып табылады:
     1) отын-энергетика ресурстарын ұтымды пайдалану;
     2) индустриалды, сауда және тұрғын үй саясатын әзiрлеу және оны
жүзеге асыру;
     3) инвестициялық процестердi жандандыру;
     4) экспортқа бағдарланған технологиялық жағынан байланысты
өнеркәсiптiк кешендер құру;
     5) диверсификацияланған өндiрiс құру.
                    3. Министрлiктiң мiндеттерi
     7. Министрлiктiң мiндеттерi мыналар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елдiң әлеуметтiк-экономикалық дамуының қысқа мерзiмдi, орта
мерзiмдi кезеңдерiне арналған жоспарлары мен болжамдарын әзiрлеу;
</w:t>
      </w:r>
      <w:r>
        <w:br/>
      </w:r>
      <w:r>
        <w:rPr>
          <w:rFonts w:ascii="Times New Roman"/>
          <w:b w:val="false"/>
          <w:i w:val="false"/>
          <w:color w:val="000000"/>
          <w:sz w:val="28"/>
        </w:rPr>
        <w:t>
          2) әлеуметтiк-экономикалық реформаларды iске асыруды жүзеге
асыру және үйлестiру;
</w:t>
      </w:r>
      <w:r>
        <w:br/>
      </w:r>
      <w:r>
        <w:rPr>
          <w:rFonts w:ascii="Times New Roman"/>
          <w:b w:val="false"/>
          <w:i w:val="false"/>
          <w:color w:val="000000"/>
          <w:sz w:val="28"/>
        </w:rPr>
        <w:t>
          3) мемлекеттiк сыртқы экономикалық және сауда саясатын әзiрлеу
және оны iске асыру;
</w:t>
      </w:r>
      <w:r>
        <w:br/>
      </w:r>
      <w:r>
        <w:rPr>
          <w:rFonts w:ascii="Times New Roman"/>
          <w:b w:val="false"/>
          <w:i w:val="false"/>
          <w:color w:val="000000"/>
          <w:sz w:val="28"/>
        </w:rPr>
        <w:t>
          4) Қазақстан Республикасының инвестициялар жөнiндегi
мемлекеттiк комитетiмен бiрлесiп ұйымдарға қарымды инвесторларды
iздеудi және тартуды жүзеге асыруға жәрдемдесу және инвестициялық
жобаларды iске асыруды қамтамасыз ету;
</w:t>
      </w:r>
      <w:r>
        <w:br/>
      </w:r>
      <w:r>
        <w:rPr>
          <w:rFonts w:ascii="Times New Roman"/>
          <w:b w:val="false"/>
          <w:i w:val="false"/>
          <w:color w:val="000000"/>
          <w:sz w:val="28"/>
        </w:rPr>
        <w:t>
          5) өз құзыретiнiң шектерiнде шаруашылық жүргiзушi
субъектiлердiң қаржы-шаруашылық қызметiнiң мониторингi;
</w:t>
      </w:r>
      <w:r>
        <w:br/>
      </w:r>
      <w:r>
        <w:rPr>
          <w:rFonts w:ascii="Times New Roman"/>
          <w:b w:val="false"/>
          <w:i w:val="false"/>
          <w:color w:val="000000"/>
          <w:sz w:val="28"/>
        </w:rPr>
        <w:t>
          6) ресурстық және технологиялық базаны қайта құру негiзiнде
отын-энергетика кешенiн, өнеркәсiп пен құрылыс салаларын дамыту, осы
салалардағы ұйымдарды реформалау жөнiндегi жұмыстарды ұйымдастыру,
шаруашылық жүргiзушi субъектiлердi қайта құрылымдау жөнiнде
ұсыныстар дайындау;
</w:t>
      </w:r>
      <w:r>
        <w:br/>
      </w:r>
      <w:r>
        <w:rPr>
          <w:rFonts w:ascii="Times New Roman"/>
          <w:b w:val="false"/>
          <w:i w:val="false"/>
          <w:color w:val="000000"/>
          <w:sz w:val="28"/>
        </w:rPr>
        <w:t>
          7) тарифтiк және тарифтiк емес реттеу әдiстерiн қолдана отырып,
</w:t>
      </w:r>
      <w:r>
        <w:rPr>
          <w:rFonts w:ascii="Times New Roman"/>
          <w:b w:val="false"/>
          <w:i w:val="false"/>
          <w:color w:val="000000"/>
          <w:sz w:val="28"/>
        </w:rPr>
        <w:t>
</w:t>
      </w:r>
    </w:p>
    <w:p>
      <w:pPr>
        <w:spacing w:after="0"/>
        <w:ind w:left="0"/>
        <w:jc w:val="left"/>
      </w:pPr>
      <w:r>
        <w:rPr>
          <w:rFonts w:ascii="Times New Roman"/>
          <w:b w:val="false"/>
          <w:i w:val="false"/>
          <w:color w:val="000000"/>
          <w:sz w:val="28"/>
        </w:rPr>
        <w:t>
сыртқы-экономикалық қызметтi реттеу;
     8) мемлекеттiк мұқтаждықтар үшiн конкурстар ұйымдастыру және
оларды өткiзу, сондай-ақ конкурстық құжаттаманы әзiрлеу;
     9) стандарттау, метрология және сертификаттау саласында
мемлекеттiк саясатты жүргiзу;
     10) Қазақстан Республикасының бiрыңғай патент жүйесiн басқару;
     11) этил спиртi мен алкогольдi өнiм өндiрiсi мен айналымына
бақылау жасау саласында мемлекеттiк саясатты жүргiзу;
     12) авторлық және сабақтас құқықтарды қорғау саласында
мемлекеттiк саясат жүргiзу;;
     13) мемлекеттiк материалдық резервтердi басқару;
     14) мүдделi министрлiктермен және ведомстволармен бiрлесiп
экспорттық бақылау саласында мемлекеттiк саясатты жүргiзуге қатысу;
     15) шаруашылық жүргiзушi субъектiлердiң жұмыс iстеу мәселелерi
жөнiнде нормативтiк құқықтық актiлер әзiрлеу.
                    4. Министрлiктiң функциялары
     8. Министрлiк өзiне жүктелген мiндеттерге сәйкес: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Министрлiктiң құрылымына кiретiн мемлекеттiк органдардың
ағымдағы, қысқа және орта мерзiмдi жоспарларды әзiрлеуiн үйлестiредi
және олардың iске асырылуын бақылайды;
</w:t>
      </w:r>
      <w:r>
        <w:br/>
      </w:r>
      <w:r>
        <w:rPr>
          <w:rFonts w:ascii="Times New Roman"/>
          <w:b w:val="false"/>
          <w:i w:val="false"/>
          <w:color w:val="000000"/>
          <w:sz w:val="28"/>
        </w:rPr>
        <w:t>
          2) Қазақстан Республикасының жергiлiктi атқарушы органдарымен
өзара iс-қимыл жасайды;
</w:t>
      </w:r>
      <w:r>
        <w:br/>
      </w:r>
      <w:r>
        <w:rPr>
          <w:rFonts w:ascii="Times New Roman"/>
          <w:b w:val="false"/>
          <w:i w:val="false"/>
          <w:color w:val="000000"/>
          <w:sz w:val="28"/>
        </w:rPr>
        <w:t>
          3) Қазақстан Республикасы экономикасының жай-күйiн, оның дамуын
және дүниежүзiлiк эконономиканың даму тенденцияларын талдайды және
болжайды;
</w:t>
      </w:r>
      <w:r>
        <w:br/>
      </w:r>
      <w:r>
        <w:rPr>
          <w:rFonts w:ascii="Times New Roman"/>
          <w:b w:val="false"/>
          <w:i w:val="false"/>
          <w:color w:val="000000"/>
          <w:sz w:val="28"/>
        </w:rPr>
        <w:t>
          4) инфрақұрылымды дамытудың және өнеркәсiптiк өндiрiстi
диверсификациялаудың негiзгi бағыттарын әзiрлеудi үйлестiредi;
</w:t>
      </w:r>
      <w:r>
        <w:br/>
      </w:r>
      <w:r>
        <w:rPr>
          <w:rFonts w:ascii="Times New Roman"/>
          <w:b w:val="false"/>
          <w:i w:val="false"/>
          <w:color w:val="000000"/>
          <w:sz w:val="28"/>
        </w:rPr>
        <w:t>
          5) елдiң отын-энергетикалық және индустриалды кешендерiн,
құрылысты дамытудың стратегиялық жоспарларын әзiрлейдi;
</w:t>
      </w:r>
      <w:r>
        <w:br/>
      </w:r>
      <w:r>
        <w:rPr>
          <w:rFonts w:ascii="Times New Roman"/>
          <w:b w:val="false"/>
          <w:i w:val="false"/>
          <w:color w:val="000000"/>
          <w:sz w:val="28"/>
        </w:rPr>
        <w:t>
          6) елдiң энергетикалық қауiпсiздiгi стратегиясын әзiрлейдi және
оны iске асырады;
</w:t>
      </w:r>
      <w:r>
        <w:br/>
      </w:r>
      <w:r>
        <w:rPr>
          <w:rFonts w:ascii="Times New Roman"/>
          <w:b w:val="false"/>
          <w:i w:val="false"/>
          <w:color w:val="000000"/>
          <w:sz w:val="28"/>
        </w:rPr>
        <w:t>
          7) көмiрсутегi шикiзатының қорларын ұтымды және тиiмдi
пайдалануға мемлекеттiк бақылауды жүзеге асыруға қатысады;
</w:t>
      </w:r>
      <w:r>
        <w:br/>
      </w:r>
      <w:r>
        <w:rPr>
          <w:rFonts w:ascii="Times New Roman"/>
          <w:b w:val="false"/>
          <w:i w:val="false"/>
          <w:color w:val="000000"/>
          <w:sz w:val="28"/>
        </w:rPr>
        <w:t>
          8) кен орындарын игеру жөнiндегi орталық комиссияның жұмысын
ұйымдастырады;
</w:t>
      </w:r>
      <w:r>
        <w:br/>
      </w:r>
      <w:r>
        <w:rPr>
          <w:rFonts w:ascii="Times New Roman"/>
          <w:b w:val="false"/>
          <w:i w:val="false"/>
          <w:color w:val="000000"/>
          <w:sz w:val="28"/>
        </w:rPr>
        <w:t>
          9) мемлекеттiк тұрғын үй саясатын iске асырудың тетiгiн
жетiлдiру жөнiндегi жұмысты үйлестiредi;
</w:t>
      </w:r>
      <w:r>
        <w:br/>
      </w:r>
      <w:r>
        <w:rPr>
          <w:rFonts w:ascii="Times New Roman"/>
          <w:b w:val="false"/>
          <w:i w:val="false"/>
          <w:color w:val="000000"/>
          <w:sz w:val="28"/>
        </w:rPr>
        <w:t>
          10) аймақтардың әлеуметтiк-экономикалық жағдайын талдайды және
оларды дамыту бағдарламаларын әзiрлеуге қатысады;
</w:t>
      </w:r>
      <w:r>
        <w:br/>
      </w:r>
      <w:r>
        <w:rPr>
          <w:rFonts w:ascii="Times New Roman"/>
          <w:b w:val="false"/>
          <w:i w:val="false"/>
          <w:color w:val="000000"/>
          <w:sz w:val="28"/>
        </w:rPr>
        <w:t>
          11) жер қойнауын пайдалануға арналған келiсiм-шарттарға
техникалық-экономикалық сараптама жүргiзедi;
</w:t>
      </w:r>
      <w:r>
        <w:br/>
      </w:r>
      <w:r>
        <w:rPr>
          <w:rFonts w:ascii="Times New Roman"/>
          <w:b w:val="false"/>
          <w:i w:val="false"/>
          <w:color w:val="000000"/>
          <w:sz w:val="28"/>
        </w:rPr>
        <w:t>
          12) халықаралық, мемлекетаралық және мемлекеттiк стандарттарды,
өлшемдердiң сертификаты мен бiрлiгiн қамтамасыз ету жөнiндегi
жұмысты үйлестiредi және бақылауды жүзеге асырады;
</w:t>
      </w:r>
      <w:r>
        <w:br/>
      </w:r>
      <w:r>
        <w:rPr>
          <w:rFonts w:ascii="Times New Roman"/>
          <w:b w:val="false"/>
          <w:i w:val="false"/>
          <w:color w:val="000000"/>
          <w:sz w:val="28"/>
        </w:rPr>
        <w:t>
          13) өнертабысқа, өнеркәсiптiк үлгiлерге - патенттердi беруге
арналған өтiнiмдердi және тауар таңбаларына, қызмет көрсету
таңбаларына арналған және тауардың шыққан жерiнiң атауын пайдалану
құқығына арналған куәлiктердi тiркейдi, қазақстандық және шетелдiк
өтiнiмдерге мемлекеттiк сараптама жүргiзудi ұйымдастырады және
қорғану құжаттарын бередi;
</w:t>
      </w:r>
      <w:r>
        <w:br/>
      </w:r>
      <w:r>
        <w:rPr>
          <w:rFonts w:ascii="Times New Roman"/>
          <w:b w:val="false"/>
          <w:i w:val="false"/>
          <w:color w:val="000000"/>
          <w:sz w:val="28"/>
        </w:rPr>
        <w:t>
          14) халықаралық экономикалық және қаржы ұйымдарының қызметiне
Қазақстанның қатысуына байланысты мәселелер бойынша Қазақстан
Республикасының саясатын қалыптастыруға қатысады және оны iске
асырады, шет елдермен экономикалық қарым-қатынастар жөнiнде
ұсыныстар дайындауға қатысады;
</w:t>
      </w:r>
      <w:r>
        <w:br/>
      </w:r>
      <w:r>
        <w:rPr>
          <w:rFonts w:ascii="Times New Roman"/>
          <w:b w:val="false"/>
          <w:i w:val="false"/>
          <w:color w:val="000000"/>
          <w:sz w:val="28"/>
        </w:rPr>
        <w:t>
          15) мемлекеттiк және жұмылдыру резервтерiн қалыптастыру, сақтау
және пайдалану тұрғысында салааралық үйлестiрудi және ведомстволық
бақылауды жүзеге асырады;
</w:t>
      </w:r>
      <w:r>
        <w:br/>
      </w:r>
      <w:r>
        <w:rPr>
          <w:rFonts w:ascii="Times New Roman"/>
          <w:b w:val="false"/>
          <w:i w:val="false"/>
          <w:color w:val="000000"/>
          <w:sz w:val="28"/>
        </w:rPr>
        <w:t>
          16) Қаржы министрлiгiмен бiрлесе отырып мемлекеттiк меншiк
объектiлерiн сенiмгерлiк басқаруға, концессияға, жалға, лизингке
беруге арналған келiсiм-шарттар бойынша шарттардың орындалуына
бақылау жасауға қатысады;
</w:t>
      </w:r>
      <w:r>
        <w:br/>
      </w:r>
      <w:r>
        <w:rPr>
          <w:rFonts w:ascii="Times New Roman"/>
          <w:b w:val="false"/>
          <w:i w:val="false"/>
          <w:color w:val="000000"/>
          <w:sz w:val="28"/>
        </w:rPr>
        <w:t>
          17) Қаржы Министрлiгiмен бiрлесе отырып шаруашылық
серiктестiктердегi мемлекеттiк үлестерге дивидендтердiң дұрыс
есептелуiн бақылау жасайды;
</w:t>
      </w:r>
      <w:r>
        <w:br/>
      </w:r>
      <w:r>
        <w:rPr>
          <w:rFonts w:ascii="Times New Roman"/>
          <w:b w:val="false"/>
          <w:i w:val="false"/>
          <w:color w:val="000000"/>
          <w:sz w:val="28"/>
        </w:rPr>
        <w:t>
          18) энергетиканы, индустрия мен құрылыс салаларын дамыту
бағдарламаларының iске асырылуына бақылауды және Қазақстан
Республикасындағы өнеркәсiп саясатын жалпы үйлестiрудi жүзеге
асырады;
</w:t>
      </w:r>
      <w:r>
        <w:br/>
      </w:r>
      <w:r>
        <w:rPr>
          <w:rFonts w:ascii="Times New Roman"/>
          <w:b w:val="false"/>
          <w:i w:val="false"/>
          <w:color w:val="000000"/>
          <w:sz w:val="28"/>
        </w:rPr>
        <w:t>
          19) отын-энергетика балансын әзiрлейдi және оның iске асырылуын
қамтамасыз етедi;
</w:t>
      </w:r>
      <w:r>
        <w:br/>
      </w:r>
      <w:r>
        <w:rPr>
          <w:rFonts w:ascii="Times New Roman"/>
          <w:b w:val="false"/>
          <w:i w:val="false"/>
          <w:color w:val="000000"/>
          <w:sz w:val="28"/>
        </w:rPr>
        <w:t>
          20) басқарылатын салалардағы ұйымдардың қызметiн талдауды
жүзеге асырады, сыртқы және iшкi тауар рыноктарындағы коньюктураны
зерттейдi;
</w:t>
      </w:r>
      <w:r>
        <w:br/>
      </w:r>
      <w:r>
        <w:rPr>
          <w:rFonts w:ascii="Times New Roman"/>
          <w:b w:val="false"/>
          <w:i w:val="false"/>
          <w:color w:val="000000"/>
          <w:sz w:val="28"/>
        </w:rPr>
        <w:t>
          21) этил спиртi мен алкогольдi өнiм өндiретiн ұйымдар өнiмнiң
сапасына бақылауды жүзеге асырады;
</w:t>
      </w:r>
      <w:r>
        <w:br/>
      </w:r>
      <w:r>
        <w:rPr>
          <w:rFonts w:ascii="Times New Roman"/>
          <w:b w:val="false"/>
          <w:i w:val="false"/>
          <w:color w:val="000000"/>
          <w:sz w:val="28"/>
        </w:rPr>
        <w:t>
          22) энергия үнемдеу, энергияның қайта жаңартылатын және
дәстүрлi емес көздерiн пайдалану саласында мемлекеттiк саясатты
әзiрлеу мен iске асыруды ұйымдастырады;
</w:t>
      </w:r>
      <w:r>
        <w:br/>
      </w:r>
      <w:r>
        <w:rPr>
          <w:rFonts w:ascii="Times New Roman"/>
          <w:b w:val="false"/>
          <w:i w:val="false"/>
          <w:color w:val="000000"/>
          <w:sz w:val="28"/>
        </w:rPr>
        <w:t>
          23) өз құзыретiне жатқызылған қызмет түрлерiн лицензиялауды және
оларға бақылауды жүзеге асырады;
</w:t>
      </w:r>
      <w:r>
        <w:br/>
      </w:r>
      <w:r>
        <w:rPr>
          <w:rFonts w:ascii="Times New Roman"/>
          <w:b w:val="false"/>
          <w:i w:val="false"/>
          <w:color w:val="000000"/>
          <w:sz w:val="28"/>
        </w:rPr>
        <w:t>
          24) толлингтiк операцияларды жүргiзудiң орындылығына
экономикалық және технологиялық сараптама жасайды;
</w:t>
      </w:r>
      <w:r>
        <w:br/>
      </w:r>
      <w:r>
        <w:rPr>
          <w:rFonts w:ascii="Times New Roman"/>
          <w:b w:val="false"/>
          <w:i w:val="false"/>
          <w:color w:val="000000"/>
          <w:sz w:val="28"/>
        </w:rPr>
        <w:t>
          25) қымбат металдар бойынша жиынтық орындау балансын
дайындайды, меншiк нысанына қарамастан кәсiпорындардың орындау
баланстарын бекiтедi;
</w:t>
      </w:r>
      <w:r>
        <w:br/>
      </w:r>
      <w:r>
        <w:rPr>
          <w:rFonts w:ascii="Times New Roman"/>
          <w:b w:val="false"/>
          <w:i w:val="false"/>
          <w:color w:val="000000"/>
          <w:sz w:val="28"/>
        </w:rPr>
        <w:t>
          26) жылу-энергетика ресурстарын үнемдеу, құрылыс материалдары
өнеркәсiбiнде жаңа технологияларды енгiзу және құрылыстың өндiрiстiк
базасын құрылымдық қайта құруды қамтамасыз ету жөнiндегi жұмысты
үйлестiредi;
</w:t>
      </w:r>
      <w:r>
        <w:br/>
      </w:r>
      <w:r>
        <w:rPr>
          <w:rFonts w:ascii="Times New Roman"/>
          <w:b w:val="false"/>
          <w:i w:val="false"/>
          <w:color w:val="000000"/>
          <w:sz w:val="28"/>
        </w:rPr>
        <w:t>
          27) құрылыс сапасына мемлекеттiк бақылауды, сәулет-қала
құрылысын салу қызметi саласындағы мемлекеттiк нормалардың, ережелер
мен стандарттардың, басқа да мiндеттi талаптардың сақталуын
ұйымдастырады;
</w:t>
      </w:r>
      <w:r>
        <w:br/>
      </w:r>
      <w:r>
        <w:rPr>
          <w:rFonts w:ascii="Times New Roman"/>
          <w:b w:val="false"/>
          <w:i w:val="false"/>
          <w:color w:val="000000"/>
          <w:sz w:val="28"/>
        </w:rPr>
        <w:t>
          28) ведомстволық сараптама жүргiзудi, құрылыс пен қайта жаңарту
жобаларын, құрылыстың техникалық-экономикалық негiздемелерiн,
құрылыс материалдары, бұйымдар мен конструкцияларға арналған
техникалық шарттарды келiсудi және бекiтудi ұйымдастырады;
</w:t>
      </w:r>
      <w:r>
        <w:br/>
      </w:r>
      <w:r>
        <w:rPr>
          <w:rFonts w:ascii="Times New Roman"/>
          <w:b w:val="false"/>
          <w:i w:val="false"/>
          <w:color w:val="000000"/>
          <w:sz w:val="28"/>
        </w:rPr>
        <w:t>
          29) сәулет және қала құрылысының жергiлiктi органдарымен
бiрлесе отырып, қалаларды және басқа да елдi мекендердi жоспарлау
мен салудың нормалары мен ережелерiнiң сақталуына бақылау жасауды,
реттеудiң ерекше режимдi аумақтарын пайдалануды, тарихи қала
құрылысын салу мұраларын сақтауды жүзеге асырады;
</w:t>
      </w:r>
      <w:r>
        <w:br/>
      </w:r>
      <w:r>
        <w:rPr>
          <w:rFonts w:ascii="Times New Roman"/>
          <w:b w:val="false"/>
          <w:i w:val="false"/>
          <w:color w:val="000000"/>
          <w:sz w:val="28"/>
        </w:rPr>
        <w:t>
          30) мемлекеттiк сатып алуларды үйлестiредi және бақылайды;
</w:t>
      </w:r>
      <w:r>
        <w:br/>
      </w:r>
      <w:r>
        <w:rPr>
          <w:rFonts w:ascii="Times New Roman"/>
          <w:b w:val="false"/>
          <w:i w:val="false"/>
          <w:color w:val="000000"/>
          <w:sz w:val="28"/>
        </w:rPr>
        <w:t>
          31) өз қызметiнiң аясында заңдарды қолдану тәжiрибесiн талдайды
және қорытады, оны жетiлдiру жөнiнде ұсыныстар әзiрлейдi, заң және
басқа да нормативтiк құқықтық актiлердiң жобаларын дайындауға
қатысады, оларды Үкiметтiң қарауына енгiзедi;
</w:t>
      </w:r>
      <w:r>
        <w:br/>
      </w:r>
      <w:r>
        <w:rPr>
          <w:rFonts w:ascii="Times New Roman"/>
          <w:b w:val="false"/>
          <w:i w:val="false"/>
          <w:color w:val="000000"/>
          <w:sz w:val="28"/>
        </w:rPr>
        <w:t>
          32) өз құзыретiнiң шегiнде Қазақстан Республикасының және басқа
да елдердiң ұйымдарымен келiссөздер жүргiзедi және келiсiмдер
жасасады;
</w:t>
      </w:r>
      <w:r>
        <w:br/>
      </w:r>
      <w:r>
        <w:rPr>
          <w:rFonts w:ascii="Times New Roman"/>
          <w:b w:val="false"/>
          <w:i w:val="false"/>
          <w:color w:val="000000"/>
          <w:sz w:val="28"/>
        </w:rPr>
        <w:t>
          33) энергетика, индустрия және сауда саласындағы мемлекеттiк
(қазыналық) кәсiпорындарды басқару жөнiндегi уәкiлеттi орган болып
табылады;
</w:t>
      </w:r>
      <w:r>
        <w:br/>
      </w:r>
      <w:r>
        <w:rPr>
          <w:rFonts w:ascii="Times New Roman"/>
          <w:b w:val="false"/>
          <w:i w:val="false"/>
          <w:color w:val="000000"/>
          <w:sz w:val="28"/>
        </w:rPr>
        <w:t>
          34) Министрлiктiң қызметiне байланысты жұмыстарды жүргiзуге
қатысу үшiн тәуелсiз сарапшыларды, аудиторларды және
консультанттарды тартады;
</w:t>
      </w:r>
      <w:r>
        <w:br/>
      </w:r>
      <w:r>
        <w:rPr>
          <w:rFonts w:ascii="Times New Roman"/>
          <w:b w:val="false"/>
          <w:i w:val="false"/>
          <w:color w:val="000000"/>
          <w:sz w:val="28"/>
        </w:rPr>
        <w:t>
          35) Үкiметтiң тапсыруы бойынша Қазақстан Республикасының
халықаралық шарттарына қол қояды;
</w:t>
      </w:r>
      <w:r>
        <w:br/>
      </w:r>
      <w:r>
        <w:rPr>
          <w:rFonts w:ascii="Times New Roman"/>
          <w:b w:val="false"/>
          <w:i w:val="false"/>
          <w:color w:val="000000"/>
          <w:sz w:val="28"/>
        </w:rPr>
        <w:t>
          36) қару-жарақтың, әскери техникалардың, екiұдай мақсаттағы
өнiмдердiң және өнiмдердiң (қызмет көрсетулердiң) Үкiметтiң
шешiмдерiмен көзделген басқа да түрлерiнiң экспортына бақылау
жасауды жүзеге асырады;
</w:t>
      </w:r>
      <w:r>
        <w:br/>
      </w:r>
      <w:r>
        <w:rPr>
          <w:rFonts w:ascii="Times New Roman"/>
          <w:b w:val="false"/>
          <w:i w:val="false"/>
          <w:color w:val="000000"/>
          <w:sz w:val="28"/>
        </w:rPr>
        <w:t>
          37) Қазақстан Республикасының заңдарымен жүктелген өзге де
функцияларды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Министрлiктiң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Министрлiк өзiне жүктелген тапсырмаларды жүзеге асыру және
мiндеттемелерiн орындау кезiнде мыналарға:
</w:t>
      </w:r>
      <w:r>
        <w:br/>
      </w:r>
      <w:r>
        <w:rPr>
          <w:rFonts w:ascii="Times New Roman"/>
          <w:b w:val="false"/>
          <w:i w:val="false"/>
          <w:color w:val="000000"/>
          <w:sz w:val="28"/>
        </w:rPr>
        <w:t>
          1) мемлекеттiк органдардан, ұйымдардан, лауазымды адамдар мен
азаматтардан заңдарда белгiленген тәртiппен Министрлiк қызметiнiң
аясына қатысты ақпараттарды сұратуға және алуға;
</w:t>
      </w:r>
      <w:r>
        <w:br/>
      </w:r>
      <w:r>
        <w:rPr>
          <w:rFonts w:ascii="Times New Roman"/>
          <w:b w:val="false"/>
          <w:i w:val="false"/>
          <w:color w:val="000000"/>
          <w:sz w:val="28"/>
        </w:rPr>
        <w:t>
          2) мемлекеттiк органдардың дамудың ағымдағы, орта және қысқа
мерзiмдi жоспарларын орындауына бақылауды жүзеге асыруға;
</w:t>
      </w:r>
      <w:r>
        <w:br/>
      </w:r>
      <w:r>
        <w:rPr>
          <w:rFonts w:ascii="Times New Roman"/>
          <w:b w:val="false"/>
          <w:i w:val="false"/>
          <w:color w:val="000000"/>
          <w:sz w:val="28"/>
        </w:rPr>
        <w:t>
          3) мемлекеттiк және жергiлiктi атқарушы органдарға аталған
жоспарларды жүзеге асыруға кедергi болатын олар қабылдаған
актiлердiң күшiн жою немесе өзгерту туралы ұсыныстар енгiзуге;
</w:t>
      </w:r>
      <w:r>
        <w:br/>
      </w:r>
      <w:r>
        <w:rPr>
          <w:rFonts w:ascii="Times New Roman"/>
          <w:b w:val="false"/>
          <w:i w:val="false"/>
          <w:color w:val="000000"/>
          <w:sz w:val="28"/>
        </w:rPr>
        <w:t>
          4) өз құзыретiнiң шектерiнде Министрлiктiң құрылымдық
бөлiмшелерiне атқарылуға мiндеттi нұсқаулар беруге және нормативтiк
құқықтық актiлер шығаруға;
</w:t>
      </w:r>
      <w:r>
        <w:br/>
      </w:r>
      <w:r>
        <w:rPr>
          <w:rFonts w:ascii="Times New Roman"/>
          <w:b w:val="false"/>
          <w:i w:val="false"/>
          <w:color w:val="000000"/>
          <w:sz w:val="28"/>
        </w:rPr>
        <w:t>
          5) өз құзыретiнiң шектерiнде халықаралық шарттар жасасуға, шет
елдердiң тиiстi ведомстволарымен, халықаралық ұйымдарымен, және
шетел заңды тұлғаларымен келiссөздер жүргiзуге және келiсiмдерге қол
қоюға;
</w:t>
      </w:r>
      <w:r>
        <w:br/>
      </w:r>
      <w:r>
        <w:rPr>
          <w:rFonts w:ascii="Times New Roman"/>
          <w:b w:val="false"/>
          <w:i w:val="false"/>
          <w:color w:val="000000"/>
          <w:sz w:val="28"/>
        </w:rPr>
        <w:t>
          6) басқа мемлекеттiк органдардың мамандарын, сондай-ақ шетелдiк
және жергiлiктi сарапшылар мен мамандарды жұмысқа тартуға;
</w:t>
      </w:r>
      <w:r>
        <w:br/>
      </w:r>
      <w:r>
        <w:rPr>
          <w:rFonts w:ascii="Times New Roman"/>
          <w:b w:val="false"/>
          <w:i w:val="false"/>
          <w:color w:val="000000"/>
          <w:sz w:val="28"/>
        </w:rPr>
        <w:t>
          7) мүдделi орталық және жергiлiктi атқарушы органдардың қатысуымен
Қазақстан Республикасының басқа мемлекеттермен, халықаралық
ұйымдармен жасасатын экономикалық шарттары мен келiсiмдерi бойынша
ұсыныстар енгiзуге;
</w:t>
      </w:r>
      <w:r>
        <w:br/>
      </w:r>
      <w:r>
        <w:rPr>
          <w:rFonts w:ascii="Times New Roman"/>
          <w:b w:val="false"/>
          <w:i w:val="false"/>
          <w:color w:val="000000"/>
          <w:sz w:val="28"/>
        </w:rPr>
        <w:t>
          8) Қазақстан Республикасының Қаржы министрлiгiмен және басқа да
мемлекеттiк органдармен бiрлесiп банкроттықтың алдын алу, сондай-ақ
мемлекеттiк қатысуы бар шаруашылық серiктестiктердi қайта
ұйымдастыру және қайта құрылымдау жөнiндегi шараларды әзiрлеуге және
оларды iске асыру жөнiндегi шараларға қатысуға;
</w:t>
      </w:r>
      <w:r>
        <w:br/>
      </w:r>
      <w:r>
        <w:rPr>
          <w:rFonts w:ascii="Times New Roman"/>
          <w:b w:val="false"/>
          <w:i w:val="false"/>
          <w:color w:val="000000"/>
          <w:sz w:val="28"/>
        </w:rPr>
        <w:t>
          9) қорғаныс өнеркәсiбiн конверсиялаудың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бағдарламасын iске асыруға қатысуға;
     10) бәсекеге қабiлеттiлiктi бағалауға және отандық тауар
өндiрушiлердiң өнiмдерiн iшкi және сыртқы рыноктарға шығару жөнiнде
мемлекеттiк қолдауды қамтамасыз етуге, импортты алмастыруды дамыту
бағдарламаларын әзiрлеуге, тауарлық дайындығы жоғары өнiмдердi
шығару жөнiндегi жаңа өндiрiстердi құруға көмек көрсетуге;
     11) Үкiмет шешiмiн талап ететiн ұйымдарды құру, қайта
ұйымдастыру және тарату мәселелерi бойынша ұсыныстар енгiзуге құқылы.
         6. Министрлiктiң және оның лауазымды  адамдарының
                           жауапкершiлiгi
     10. Министрлiк өз комиссиясының, Министрлiкке жүктелген
мiндеттер мен функциялардың уақтылы және сапалы орындалуы үшiн жауап
бередi.
     11. Министр Министрлiкке жүктелген мiндеттердiң орындалуы үшiн
жеке жауап бередi.
     12. Министрлiктiң құрылымына кiретiн департаменттердiң,
комитеттердiң, агенттiктiң, ұйымдардың оларға жүктелген мiндеттердiң
орындалуы және өз функцияларын жүзеге асыруы үшiн олардың басшылары
жеке жауап бередi.
     13. Министрлiктiң қызметкерлерi тәртiптiк жағымсыз әрекет
жасағаны үшiн Қазақстан Республикасының заңдар белгiлеген тәртiпте
жауап бередi.
               7. Министрлiктiң қызметiн ұйымдастыру
     14. Министрлiктi Қазақстан Республикасы Премьер-Министрiнiң
ұсынуы бойынша Қазақстан Республикасының Президентi қызметке
тағайындайтын және қызметтен босататын Министр басқарады.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Министрдiң төрт орынбасары - вице-министрi, оның iшiнде бiр
бiрiншi вице-министрi болады, оларды Министрдiң ұсынуы бойынша
Қазақстан Республикасының Үкiметi қызметке тағайындайды және
қызметтен босатады.
</w:t>
      </w:r>
      <w:r>
        <w:br/>
      </w:r>
      <w:r>
        <w:rPr>
          <w:rFonts w:ascii="Times New Roman"/>
          <w:b w:val="false"/>
          <w:i w:val="false"/>
          <w:color w:val="000000"/>
          <w:sz w:val="28"/>
        </w:rPr>
        <w:t>
          16. Министр Министрлiктiң жұмысын ұйымдастырады және оған
басшылық жасайды, оның жүйесiне кiретiн департаменттердiң,
комитеттердiң, агенттiктiң, ұйымдардың қызметiне бақылауды жүзеге
асырады.
</w:t>
      </w:r>
      <w:r>
        <w:br/>
      </w:r>
      <w:r>
        <w:rPr>
          <w:rFonts w:ascii="Times New Roman"/>
          <w:b w:val="false"/>
          <w:i w:val="false"/>
          <w:color w:val="000000"/>
          <w:sz w:val="28"/>
        </w:rPr>
        <w:t>
          17. Министр:
</w:t>
      </w:r>
      <w:r>
        <w:br/>
      </w:r>
      <w:r>
        <w:rPr>
          <w:rFonts w:ascii="Times New Roman"/>
          <w:b w:val="false"/>
          <w:i w:val="false"/>
          <w:color w:val="000000"/>
          <w:sz w:val="28"/>
        </w:rPr>
        <w:t>
          1) вице-министрлердiң арасындағы мiндеттердi бөледi,
департаменттер директорларының, комитеттер, агенттiк төрағаларының
және Министрлiктiң басқа да жауапты қызметкерлерiнiң өкiлеттiктерi
мен мiндеттерiн белгiлейдi;
</w:t>
      </w:r>
      <w:r>
        <w:br/>
      </w:r>
      <w:r>
        <w:rPr>
          <w:rFonts w:ascii="Times New Roman"/>
          <w:b w:val="false"/>
          <w:i w:val="false"/>
          <w:color w:val="000000"/>
          <w:sz w:val="28"/>
        </w:rPr>
        <w:t>
          2) Министрлiктiң қызметкерлерiн қызметке тағайындайды және
қызметтен босатады;
</w:t>
      </w:r>
      <w:r>
        <w:br/>
      </w:r>
      <w:r>
        <w:rPr>
          <w:rFonts w:ascii="Times New Roman"/>
          <w:b w:val="false"/>
          <w:i w:val="false"/>
          <w:color w:val="000000"/>
          <w:sz w:val="28"/>
        </w:rPr>
        <w:t>
          3) қолданылып жүрген заңдарға сәйкес Министрлiктi барлық
мемлекеттiк органдарда және ұйымдарда бiлдiредi;
</w:t>
      </w:r>
      <w:r>
        <w:br/>
      </w:r>
      <w:r>
        <w:rPr>
          <w:rFonts w:ascii="Times New Roman"/>
          <w:b w:val="false"/>
          <w:i w:val="false"/>
          <w:color w:val="000000"/>
          <w:sz w:val="28"/>
        </w:rPr>
        <w:t>
          4) заңды тұлға мәртебесiндегi құрылымдық бөлiмшелердi
қоспағанда, министрлiктiң қызметiн қамтамасыз ететiн бөлiмшелердiң
құрылымы мен олар туралы ережелердi бекiтедi;
</w:t>
      </w:r>
      <w:r>
        <w:br/>
      </w:r>
      <w:r>
        <w:rPr>
          <w:rFonts w:ascii="Times New Roman"/>
          <w:b w:val="false"/>
          <w:i w:val="false"/>
          <w:color w:val="000000"/>
          <w:sz w:val="28"/>
        </w:rPr>
        <w:t>
          5) белгiленген сан шектерiнде Министрлiк орталық аппаратының
штат кестесiн, заңды тұлға құқығындағы комитеттердiң,
агенттiктердiң, департаменттердiң штат санын бекiтедi;
</w:t>
      </w:r>
      <w:r>
        <w:br/>
      </w:r>
      <w:r>
        <w:rPr>
          <w:rFonts w:ascii="Times New Roman"/>
          <w:b w:val="false"/>
          <w:i w:val="false"/>
          <w:color w:val="000000"/>
          <w:sz w:val="28"/>
        </w:rPr>
        <w:t>
          6) өзiнiң құзыретiне жатқызылған басқа да мәселелер бойынша
шешiмдер қабылдайды.
</w:t>
      </w:r>
      <w:r>
        <w:br/>
      </w:r>
      <w:r>
        <w:rPr>
          <w:rFonts w:ascii="Times New Roman"/>
          <w:b w:val="false"/>
          <w:i w:val="false"/>
          <w:color w:val="000000"/>
          <w:sz w:val="28"/>
        </w:rPr>
        <w:t>
          18. Министрлiкте құрамында Министр, оның орынбасарлары
(вице-министрлер), комитеттердiң, агенттiктiң, департаменттердiң
жекелеген басшылары бар алқа құрылады. Алқаның құрамына өзге де
адамдар ене алады.
</w:t>
      </w:r>
      <w:r>
        <w:br/>
      </w:r>
      <w:r>
        <w:rPr>
          <w:rFonts w:ascii="Times New Roman"/>
          <w:b w:val="false"/>
          <w:i w:val="false"/>
          <w:color w:val="000000"/>
          <w:sz w:val="28"/>
        </w:rPr>
        <w:t>
          19. Алқаның сандық құрамын Үкiмет бекiтедi. Алқа шешiмдерi
Министрдiң бұйрықтарымен iске асырылады. Алқа мүшелерi арасында
дауыстар тең болған жағдайда шешiмдi Алқа төрағасы қабылдайды.
</w:t>
      </w:r>
      <w:r>
        <w:br/>
      </w:r>
      <w:r>
        <w:rPr>
          <w:rFonts w:ascii="Times New Roman"/>
          <w:b w:val="false"/>
          <w:i w:val="false"/>
          <w:color w:val="000000"/>
          <w:sz w:val="28"/>
        </w:rPr>
        <w:t>
          20. Алқаның жеке құрамын Министр бекiтедi.
</w:t>
      </w:r>
      <w:r>
        <w:br/>
      </w:r>
      <w:r>
        <w:rPr>
          <w:rFonts w:ascii="Times New Roman"/>
          <w:b w:val="false"/>
          <w:i w:val="false"/>
          <w:color w:val="000000"/>
          <w:sz w:val="28"/>
        </w:rPr>
        <w:t>
          21. Министрлiк өзiне жүктелген функцияларды жүзеге асыру үшiн
тұрақты жұмыс iстейтiн әдiстемелiк (методологиялық) кеңестер мен
уақытша жұмыс топтарын құра алады, оның құрамына министрлiктер мен
ведомстволардың, басқа да мемлекеттiк органдар мен ұйымдардың
өкiлдерi, сондай-ақ жеке ғалымдар мен мамандар енгiзiледi.
</w:t>
      </w:r>
      <w:r>
        <w:br/>
      </w:r>
      <w:r>
        <w:rPr>
          <w:rFonts w:ascii="Times New Roman"/>
          <w:b w:val="false"/>
          <w:i w:val="false"/>
          <w:color w:val="000000"/>
          <w:sz w:val="28"/>
        </w:rPr>
        <w:t>
          22. Министрлiк өз құзыретiнiң мәселелерi бойынша орталық және
жергiлiктi атқарушы органдар үшiн мiндеттi шешiмдер қабылдайды.
Министрлiк қабылдайтын шешiмдер Министрдiң бұйрығымен, ресiмделедi.
</w:t>
      </w:r>
      <w:r>
        <w:br/>
      </w:r>
      <w:r>
        <w:rPr>
          <w:rFonts w:ascii="Times New Roman"/>
          <w:b w:val="false"/>
          <w:i w:val="false"/>
          <w:color w:val="000000"/>
          <w:sz w:val="28"/>
        </w:rPr>
        <w:t>
          23. Комитеттiң басшысы Комитеттiң жұмысын ұйымдастырады және
басшылықты жүзеге асырады, Комитетке жүктелген мiндеттердiң
орындалуына және оның функцияларының жүзеге асырылуына жеке жауап
бередi.
</w:t>
      </w:r>
      <w:r>
        <w:br/>
      </w:r>
      <w:r>
        <w:rPr>
          <w:rFonts w:ascii="Times New Roman"/>
          <w:b w:val="false"/>
          <w:i w:val="false"/>
          <w:color w:val="000000"/>
          <w:sz w:val="28"/>
        </w:rPr>
        <w:t>
          24. Комитет басшысы осы мақсаттарда:
</w:t>
      </w:r>
      <w:r>
        <w:br/>
      </w:r>
      <w:r>
        <w:rPr>
          <w:rFonts w:ascii="Times New Roman"/>
          <w:b w:val="false"/>
          <w:i w:val="false"/>
          <w:color w:val="000000"/>
          <w:sz w:val="28"/>
        </w:rPr>
        <w:t>
          1) өз орынбасарларының және құрылымдық бөлiмшелер басшыларының
мiндеттерi мен жауаптылық дәрежелерiн белгiлейдi;
</w:t>
      </w:r>
      <w:r>
        <w:br/>
      </w:r>
      <w:r>
        <w:rPr>
          <w:rFonts w:ascii="Times New Roman"/>
          <w:b w:val="false"/>
          <w:i w:val="false"/>
          <w:color w:val="000000"/>
          <w:sz w:val="28"/>
        </w:rPr>
        <w:t>
          2) Министр бекiтетiн лауазымдар номенклатурасына сәйкес Комитет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қызметкерлерiн қызметке тағайындайды және қызметтен босатады;
     3) тәртiптiк жаза қолданады;
     4) өз құзыретiнiң шектерiнде бұйрықтар шығарады;
     5) Комитеттiң құрылымдық бөлiмшелерi мен оның аумақтық
органдары туралы ережелердi бекiтедi;
     6) өз құзыретiнiң шектерiнде қолданылып жүрген заңдарға сәйкес
Комитеттi мемлекеттiк органдарда және ұйымдарда бiлдiредi;
     7) өзiнiң құзыретiне жатқызылған басқа да мәселелер бойынша
шешiмдер қабылдайды.
     25. Комитеттердi, агенттiктi ұстауға арналған шығыстарды
қаржыландыру республикалық бюджетте Министрлiктi ұстауға көзделген
қаржының, сондай-ақ Қазақстан Республикасының заңдарына сәйкес
олардың алатын басқа да қаражатының есебiнен жүзеге асырылады.
                                           Қазақстан Республикасы
                                                Үкiметiнiң
                                           1998 жылғы 22 шiлдедегi
                                           N 686 қаулысына
                                                2-қосымша
        Қазақстан Республикасы Энергетика, индустрия және
                   сауда министрлiгiнiң құрылымы
     - Басшылық
     - Электр энергетикасы және қатты отын департаментi
     - Мұнай және газ департаментi
     - Өнеркәсiп департаментi
     - Экономикалық талдау және инвестициялық саясат департаментi
     - Сыртқы экономикалық саясат департаментi
     - Сауда департаментi
     - Жұмысты ұйымдастыру жөнiндегi департамент
     - Қаржы және бухгалтерлiк есеп басқармасы
     - Экономикалық жоспарлау жөнiндегi комитет (заңды тұлға
       құқығында)
     - Тұрғын үй және құрылыс саясаты жөнiндегi комитет (заңды тұлға
       құқығында)
     - Стандарттау, метрология және сертификаттау жөнiндегi комитет
       (заңды тұлға құқығында)
     - Алкогольдi өнiмдердi өндiруге және олардың айналымына
       мемлекеттiк бақылау жасау жөнiндегi комитет (заңды тұлға
       құқығында)
     - Мемлекеттiк материалдық резервтер жөнiндегi комитет (заңды
       тұлға құқығында)
     - Мемлекеттiк сатып алулар жөнiндегi департамент (заңды тұлға
       құқығында)
     - Авторлық құқықтар жөнiндегi агенттiк (заңды тұлға құқығында)
     - Экспорттық бақылау және лицензиялау департаментi (заңды тұлға
       құқығында)
     - Ресей Федерациясының Мәскеу қаласындағы Өкiлдiгi
&lt;*&gt;
     ЕСКЕРТУ. 2-қосымша толықтырылды - ҚРҮ-нiң 1998.11.11. N 1150
              қаулысымен.  
</w:t>
      </w:r>
      <w:r>
        <w:rPr>
          <w:rFonts w:ascii="Times New Roman"/>
          <w:b w:val="false"/>
          <w:i w:val="false"/>
          <w:color w:val="000000"/>
          <w:sz w:val="28"/>
        </w:rPr>
        <w:t xml:space="preserve"> P981150_ </w:t>
      </w:r>
      <w:r>
        <w:rPr>
          <w:rFonts w:ascii="Times New Roman"/>
          <w:b w:val="false"/>
          <w:i w:val="false"/>
          <w:color w:val="000000"/>
          <w:sz w:val="28"/>
        </w:rPr>
        <w:t>
                                           Қазақстан Республикасы
                                                Үкiметiнiң
                                           1998 жылғы 22 шiлдедегi
                                           N 686 қаулысына
                                                3-қосымша
        Қазақстан Республикасы Энергетика, индустрия және
           сауда министрлiгiнiң қарауындағы мекемелердiң,
                    ұйымдар мен кәсiпорындардың
                              ТIЗБЕСI
     - Облыстық экономика басқармалары, Астана, Алматы қалаларының
экономика басқармалары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Қазақстан Республикасының Энергетика, индустрия және сауда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комитеттерiнiң, департаменттерiнiң, агенттiгiнiң
аумақтық органдары және комитеттердiң, департаменттердiң,
агенттiктiң ведомстволық бағынысындағы ұйымдар
     - "Экономикалық зерттеулер институты" республикалық мемлекеттік 
кәсіпорны (шаруашылық жүргізу құқығында) 
&lt;*&gt;
     - Республикалық "Мемэнергияқадағалау"
     - Мұнай және газ өнеркәсiбiнiң  оқу орталығы (Алматы қаласы)
     - Мұнай және газ өнеркәсiбiнiң бас диспетчерлiк басқармасы
     - "Өндiрiстiк-пайдалану басқармасы" мемлекеттiк кәсiпорны
(Астана қаласы)
     ЕСКЕРТУ. Тізбе өзгерді - ҚР Үкіметінің 1999.04.27. N 488 
              қаулысымен.  
</w:t>
      </w:r>
      <w:r>
        <w:rPr>
          <w:rFonts w:ascii="Times New Roman"/>
          <w:b w:val="false"/>
          <w:i w:val="false"/>
          <w:color w:val="000000"/>
          <w:sz w:val="28"/>
        </w:rPr>
        <w:t xml:space="preserve"> P990488_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