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9e4b" w14:textId="bcc9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экономикалық тұрақтылықты нығайту жөнiндегi меморандумы туралы</w:t>
      </w:r>
    </w:p>
    <w:p>
      <w:pPr>
        <w:spacing w:after="0"/>
        <w:ind w:left="0"/>
        <w:jc w:val="both"/>
      </w:pPr>
      <w:r>
        <w:rPr>
          <w:rFonts w:ascii="Times New Roman"/>
          <w:b w:val="false"/>
          <w:i w:val="false"/>
          <w:color w:val="000000"/>
          <w:sz w:val="28"/>
        </w:rPr>
        <w:t>Қазақстан Республикасы Үкiметiнiң Қаулысы 1998 жылғы 11 шiлдедегi N 656</w:t>
      </w:r>
    </w:p>
    <w:p>
      <w:pPr>
        <w:spacing w:after="0"/>
        <w:ind w:left="0"/>
        <w:jc w:val="both"/>
      </w:pPr>
      <w:bookmarkStart w:name="z0" w:id="0"/>
      <w:r>
        <w:rPr>
          <w:rFonts w:ascii="Times New Roman"/>
          <w:b w:val="false"/>
          <w:i w:val="false"/>
          <w:color w:val="000000"/>
          <w:sz w:val="28"/>
        </w:rPr>
        <w:t xml:space="preserve">
      Халықаралық дағдарыстық құбылыстардың ықпал етуi мен шикiзат ресурстарына әлемдiк бағаның түсiп кетуi жағдайында елде экономикалық және қаржылық тұрақтылықты қамтамасыз ету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Үкiметiнiң экономикалық тұрақтылықты нығайту жөнiндегi меморандумы (бұдан әрi - Меморандум) мақұлдансын. </w:t>
      </w:r>
      <w:r>
        <w:br/>
      </w:r>
      <w:r>
        <w:rPr>
          <w:rFonts w:ascii="Times New Roman"/>
          <w:b w:val="false"/>
          <w:i w:val="false"/>
          <w:color w:val="000000"/>
          <w:sz w:val="28"/>
        </w:rPr>
        <w:t xml:space="preserve">
      2. Орталық және жергiлiктi атқарушы органдардың басшылары осы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Меморандумның қағидаларын сөзсiз орындауға қабылдасын, екi апта</w:t>
      </w:r>
    </w:p>
    <w:p>
      <w:pPr>
        <w:spacing w:after="0"/>
        <w:ind w:left="0"/>
        <w:jc w:val="both"/>
      </w:pPr>
      <w:r>
        <w:rPr>
          <w:rFonts w:ascii="Times New Roman"/>
          <w:b w:val="false"/>
          <w:i w:val="false"/>
          <w:color w:val="000000"/>
          <w:sz w:val="28"/>
        </w:rPr>
        <w:t>мерзiм iшiнде оны жүзеге асыру жөнiнде шаралар әзiрлесiн және қажет</w:t>
      </w:r>
    </w:p>
    <w:p>
      <w:pPr>
        <w:spacing w:after="0"/>
        <w:ind w:left="0"/>
        <w:jc w:val="both"/>
      </w:pPr>
      <w:r>
        <w:rPr>
          <w:rFonts w:ascii="Times New Roman"/>
          <w:b w:val="false"/>
          <w:i w:val="false"/>
          <w:color w:val="000000"/>
          <w:sz w:val="28"/>
        </w:rPr>
        <w:t>болғанда Меморандумды iске асыруға бағытталған үкiмет шешiмдерiнiң</w:t>
      </w:r>
    </w:p>
    <w:p>
      <w:pPr>
        <w:spacing w:after="0"/>
        <w:ind w:left="0"/>
        <w:jc w:val="both"/>
      </w:pPr>
      <w:r>
        <w:rPr>
          <w:rFonts w:ascii="Times New Roman"/>
          <w:b w:val="false"/>
          <w:i w:val="false"/>
          <w:color w:val="000000"/>
          <w:sz w:val="28"/>
        </w:rPr>
        <w:t>жобаларын белгiленген тәртiппен енгiзсiн.</w:t>
      </w:r>
    </w:p>
    <w:p>
      <w:pPr>
        <w:spacing w:after="0"/>
        <w:ind w:left="0"/>
        <w:jc w:val="both"/>
      </w:pPr>
      <w:r>
        <w:rPr>
          <w:rFonts w:ascii="Times New Roman"/>
          <w:b w:val="false"/>
          <w:i w:val="false"/>
          <w:color w:val="000000"/>
          <w:sz w:val="28"/>
        </w:rPr>
        <w:t>     3. Қазақстан Республикасының Ақпарат және қоғамдық келiсiм</w:t>
      </w:r>
    </w:p>
    <w:p>
      <w:pPr>
        <w:spacing w:after="0"/>
        <w:ind w:left="0"/>
        <w:jc w:val="both"/>
      </w:pPr>
      <w:r>
        <w:rPr>
          <w:rFonts w:ascii="Times New Roman"/>
          <w:b w:val="false"/>
          <w:i w:val="false"/>
          <w:color w:val="000000"/>
          <w:sz w:val="28"/>
        </w:rPr>
        <w:t>министрлiгi Меморандумның мәтiнiн бұқаралық ақпарат құралдарында</w:t>
      </w:r>
    </w:p>
    <w:p>
      <w:pPr>
        <w:spacing w:after="0"/>
        <w:ind w:left="0"/>
        <w:jc w:val="both"/>
      </w:pPr>
      <w:r>
        <w:rPr>
          <w:rFonts w:ascii="Times New Roman"/>
          <w:b w:val="false"/>
          <w:i w:val="false"/>
          <w:color w:val="000000"/>
          <w:sz w:val="28"/>
        </w:rPr>
        <w:t>жарияласын.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11 шiлдедегi</w:t>
      </w:r>
    </w:p>
    <w:p>
      <w:pPr>
        <w:spacing w:after="0"/>
        <w:ind w:left="0"/>
        <w:jc w:val="both"/>
      </w:pPr>
      <w:r>
        <w:rPr>
          <w:rFonts w:ascii="Times New Roman"/>
          <w:b w:val="false"/>
          <w:i w:val="false"/>
          <w:color w:val="000000"/>
          <w:sz w:val="28"/>
        </w:rPr>
        <w:t>                                           N 656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экономикалық</w:t>
      </w:r>
    </w:p>
    <w:p>
      <w:pPr>
        <w:spacing w:after="0"/>
        <w:ind w:left="0"/>
        <w:jc w:val="both"/>
      </w:pPr>
      <w:r>
        <w:rPr>
          <w:rFonts w:ascii="Times New Roman"/>
          <w:b w:val="false"/>
          <w:i w:val="false"/>
          <w:color w:val="000000"/>
          <w:sz w:val="28"/>
        </w:rPr>
        <w:t>             тұрақтылықты нығайту жөнiндегi меморандумы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экономикасының халықаралық қаржы жүйесiне дәйектi кiрiгуi процесiнде басқа елдермен өзара тиiмдi ынтымақтастық пен сауда мүмкiндiктерi кеңею үстiнде. Дей тұра, Қазақстанның экономикасы халықаралық дағдарыстық құбылыстардың ықпалына бейiм болып отыр. Оңтүстiк-Шығыс Азия елдерiндегi экономикалық және қаржылық дағдарыс, оның салдарынан болған шикiзат ресурстарына әлемдiк бағаның түсiп кетуi Қазақстан Республикасының мемлекеттiк бюджетiнiң кiрiстерiн нығайту, оның шығыстарын азайту және iскерлiк белсендiлiгiн ынталандыру жөнiнде сақтандыру шараларын қабылдауды талап етедi. </w:t>
      </w:r>
      <w:r>
        <w:br/>
      </w:r>
      <w:r>
        <w:rPr>
          <w:rFonts w:ascii="Times New Roman"/>
          <w:b w:val="false"/>
          <w:i w:val="false"/>
          <w:color w:val="000000"/>
          <w:sz w:val="28"/>
        </w:rPr>
        <w:t xml:space="preserve">
      Топтастырылған мемлекеттiк баланстың кiрiс бөлiгiн нығайту мақсатында Үкiмет салықтық және кедендiк әкiмшiлiктендiрудi жақсарту, салық төлеушiлердi тiркеудiң ұлттық жүйесiн құру, салық қызметiн компьютерлендiру жөнiндегi жұмыстарды жалғастыру, сондай-ақ мемлекеттiк бюджет пен бюджеттен тыс қорларға iрi салық төлеушiлер түсiмдерiнiң мониторингiн ұйымдастыру, Зейнетақы төлеу жөнiндегi мемлекеттiк орталық пен жинақтаушы зейнетақы қорларына төлем жасайтын салық төлеушiлердiң тiзбесiн нақтылау ниетiнде. </w:t>
      </w:r>
      <w:r>
        <w:br/>
      </w:r>
      <w:r>
        <w:rPr>
          <w:rFonts w:ascii="Times New Roman"/>
          <w:b w:val="false"/>
          <w:i w:val="false"/>
          <w:color w:val="000000"/>
          <w:sz w:val="28"/>
        </w:rPr>
        <w:t xml:space="preserve">
      Мұнай мен мұнай өнiмдерiне, металдарға және бiрқатар басқа да тауарларға бағаның төмендеуiне байланысты мемлекеттiк бюджетке бiрқатар негiзгi салықтардың түсуiнiң қысқарғаны байқалуда, олардың ставкаларын төмендетуге уақытша мораторий енгiзiлетiн болады. </w:t>
      </w:r>
      <w:r>
        <w:br/>
      </w:r>
      <w:r>
        <w:rPr>
          <w:rFonts w:ascii="Times New Roman"/>
          <w:b w:val="false"/>
          <w:i w:val="false"/>
          <w:color w:val="000000"/>
          <w:sz w:val="28"/>
        </w:rPr>
        <w:t xml:space="preserve">
      Спирт пен алкоголь өнiмдерiн өндiрудi лицензиялаудың шарттарын қатайтуға қоса, спирт пен алкоголь өнiмдерiн заңсыз шығарғаны және айналымға жiбергенi үшiн қылмыстық жауаптылық енгiзу жөнiнде ұсыныстар енгiзiлетiн болады. </w:t>
      </w:r>
      <w:r>
        <w:br/>
      </w:r>
      <w:r>
        <w:rPr>
          <w:rFonts w:ascii="Times New Roman"/>
          <w:b w:val="false"/>
          <w:i w:val="false"/>
          <w:color w:val="000000"/>
          <w:sz w:val="28"/>
        </w:rPr>
        <w:t xml:space="preserve">
      Үкiмет Жер қойнауын пайдаланушылармен келiсiм-шарттардың бiрыңғай тiзiлiмiн жасауды аяқтауды, барлық келiсiм-шарттарға қатаң тексерiс жүргiзудi және шарттары бұзылып отырғандарын керi қайтарып алуды көздеп отыр. </w:t>
      </w:r>
      <w:r>
        <w:br/>
      </w:r>
      <w:r>
        <w:rPr>
          <w:rFonts w:ascii="Times New Roman"/>
          <w:b w:val="false"/>
          <w:i w:val="false"/>
          <w:color w:val="000000"/>
          <w:sz w:val="28"/>
        </w:rPr>
        <w:t xml:space="preserve">
      Арнайы экономикалық аймақтардың аумағынан тиiстi салықтар, баждар мен алымдар төлеместен тауарлар әкетуге тыйым салуға кедендiк бақылау күшейтiледi. </w:t>
      </w:r>
      <w:r>
        <w:br/>
      </w:r>
      <w:r>
        <w:rPr>
          <w:rFonts w:ascii="Times New Roman"/>
          <w:b w:val="false"/>
          <w:i w:val="false"/>
          <w:color w:val="000000"/>
          <w:sz w:val="28"/>
        </w:rPr>
        <w:t xml:space="preserve">
      Мемлекеттiк меншiктi пайдалануға бақылау жасауды күшейту мақсатында жекешелендiру бағдарламасы, борыштық мiндеттемелердi қабылдап алушыларды нақты белгiлей отырып, заңнамалық кесiмдерде көзделген тәртiппен жүзеге асырылатын болады. </w:t>
      </w:r>
      <w:r>
        <w:br/>
      </w:r>
      <w:r>
        <w:rPr>
          <w:rFonts w:ascii="Times New Roman"/>
          <w:b w:val="false"/>
          <w:i w:val="false"/>
          <w:color w:val="000000"/>
          <w:sz w:val="28"/>
        </w:rPr>
        <w:t xml:space="preserve">
      Үкiмет табиғи монополиялардың шығыстарына, ұлттық компаниялар алатын қарыздарға бақылау жасау жөнiндегi жұмысты жалғастырады. </w:t>
      </w:r>
      <w:r>
        <w:br/>
      </w:r>
      <w:r>
        <w:rPr>
          <w:rFonts w:ascii="Times New Roman"/>
          <w:b w:val="false"/>
          <w:i w:val="false"/>
          <w:color w:val="000000"/>
          <w:sz w:val="28"/>
        </w:rPr>
        <w:t xml:space="preserve">
      Iшкi қаржы тұрақтылығын нығайту мақсатында мемлекеттiк шығыстарды оңтайландыру жөнiнде шаралар жүргiзiледi. Осы бағытта үстiмiздегi жылдың 1 қыркүйегiне дейiн мемлекеттiк қызметшiлер санағының негiзiнде бюджеттiк ұйымдар қызметкерлерiнiң саны айтарлықтай қысқартылатын болады. Осымен бiр уақытта жылдың аяғына дейiн мемлекеттiк қызметшiлердi бос тұрған лауазымдарға қабылдауға мораторий енгiзiледi. </w:t>
      </w:r>
      <w:r>
        <w:br/>
      </w:r>
      <w:r>
        <w:rPr>
          <w:rFonts w:ascii="Times New Roman"/>
          <w:b w:val="false"/>
          <w:i w:val="false"/>
          <w:color w:val="000000"/>
          <w:sz w:val="28"/>
        </w:rPr>
        <w:t xml:space="preserve">
      Үкiмет басымдықты емес құрылыс объектiлерiн қаржыландыруды уақытша қысқартуды ұйғарып отыр. Қалған коммуналдық меншiктi жылдың аяғына дейiн ақша аукциондарында сату ұйымдастырылатын болады. </w:t>
      </w:r>
      <w:r>
        <w:br/>
      </w:r>
      <w:r>
        <w:rPr>
          <w:rFonts w:ascii="Times New Roman"/>
          <w:b w:val="false"/>
          <w:i w:val="false"/>
          <w:color w:val="000000"/>
          <w:sz w:val="28"/>
        </w:rPr>
        <w:t xml:space="preserve">
      Үкiмет мемлекеттiк бюджеттiң, бюджеттен тыс қорлардың қаражаты есебiнен қаржыландырылатын және мемлекеттiң үлесi бар кәсiпорындарда, ең алдымен табиғи монополияларда тендерлiк негiзде тауарларды (жұмыстарды, қызмет көрсетулердi) сатып алуды жүзеге асыруға бақылауды қатайтады. </w:t>
      </w:r>
      <w:r>
        <w:br/>
      </w:r>
      <w:r>
        <w:rPr>
          <w:rFonts w:ascii="Times New Roman"/>
          <w:b w:val="false"/>
          <w:i w:val="false"/>
          <w:color w:val="000000"/>
          <w:sz w:val="28"/>
        </w:rPr>
        <w:t xml:space="preserve">
      Бюджеттiк ұйымдардың ұялы телефондарға қызмет көрсетуге, iссапар шығыстарына, жиhаздар, жаңа автомобильдер және жабдықтар сатып алуға арналған шығыстары қысқартылады; бюджеттiк ұйымдардың электр энергиясын, жылу энергиясын, байланыс қызметтерiн тұтынуының және орналасқан алаңдары лимиттерiн айқындаудың тетiгi әзiрленедi; әкiмдер мен бюджеттiк ұйымдар басшыларының несиелiк берешектердiң одан әрi өсуiне жол бергенi үшiн жеке жауапкершiлiгi енгiзiлетiн болады. </w:t>
      </w:r>
      <w:r>
        <w:br/>
      </w:r>
      <w:r>
        <w:rPr>
          <w:rFonts w:ascii="Times New Roman"/>
          <w:b w:val="false"/>
          <w:i w:val="false"/>
          <w:color w:val="000000"/>
          <w:sz w:val="28"/>
        </w:rPr>
        <w:t xml:space="preserve">
      Отандық тауар өндiрушiлердi қолдау жөнiндегi шаралар жүйесiнiң шеңберiнде бiрқатар тауарларға 10 % мөлшерiнде ҚҚС ставкасы белгiлендi, ауыл шаруашылығы өндiрушiлерi үшiн патенттiң құны 80 %-ке төмендетiлдi, шикiзат өндiрушiлер үшiн ҚҚС төлеу кезiндегi есептеме жүйесi енгiзiлдi. </w:t>
      </w:r>
      <w:r>
        <w:br/>
      </w:r>
      <w:r>
        <w:rPr>
          <w:rFonts w:ascii="Times New Roman"/>
          <w:b w:val="false"/>
          <w:i w:val="false"/>
          <w:color w:val="000000"/>
          <w:sz w:val="28"/>
        </w:rPr>
        <w:t xml:space="preserve">
      Экономиканың нақты секторын қаржылық сауықтыру мақсатында жылдың аяғына дейiн төлем қабiлетi жоқ кәсiпорындардың банкроттық рәсiмдерi аяқталатын, алтын рыногын ырықтандыру және кәсiпкерлiктi қолдау туралы заңдарды iске асыру жөнiнде шаралар қабылданатын болады. </w:t>
      </w:r>
      <w:r>
        <w:br/>
      </w:r>
      <w:r>
        <w:rPr>
          <w:rFonts w:ascii="Times New Roman"/>
          <w:b w:val="false"/>
          <w:i w:val="false"/>
          <w:color w:val="000000"/>
          <w:sz w:val="28"/>
        </w:rPr>
        <w:t xml:space="preserve">
      Қазақстан Республикасы Үкiметiнiң ой-ниеттерiн табысты iске асыру елдегi экономикалық және қаржылық тұрақтылықты қолдауды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ЕСКЕРТУ. 7-абзац өзгерді - ҚР Үкіметінің 2000.05.04. N 658 қаулысымен. </w:t>
      </w:r>
      <w:r>
        <w:br/>
      </w:r>
      <w:r>
        <w:rPr>
          <w:rFonts w:ascii="Times New Roman"/>
          <w:b w:val="false"/>
          <w:i w:val="false"/>
          <w:color w:val="000000"/>
          <w:sz w:val="28"/>
        </w:rPr>
        <w:t>
</w:t>
      </w:r>
      <w:r>
        <w:rPr>
          <w:rFonts w:ascii="Times New Roman"/>
          <w:b w:val="false"/>
          <w:i w:val="false"/>
          <w:color w:val="000000"/>
          <w:sz w:val="28"/>
        </w:rPr>
        <w:t xml:space="preserve">               P000658_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