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1aba" w14:textId="eea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шiлдедегi N 631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қаласындағы бес жұлдызды "Астана мейманханасының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құрылысы" жобасын қаржыландыру көзiнiң өзгеруiне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кейбiр шешiмдерiне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құпия;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"Ақмола қаласындағы бес жұлдызды "Астана мейманханасының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құрылысын аяқтау жөнiндегi шаралар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30 қаңтардағы N 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үшiншi абзацындағы "Toprak bаnк"-тi (Түркия)"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"Deutsce Morgan Grenfell" компаниясы"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