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562a" w14:textId="1d35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"Қазатомөнеркәсiп" ұлттық атом компаниясының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17 маусымдағы N 547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 Қаржы министрлiгiнiң Мемлекеттiк мүлiк және жекешелендiру департаментi заңдарда белгiленген тәртiппен "Қазатомөнеркәсiп" ұлттық атом компаниясының" жабық акционерлiк қоғамы Байқаушы кеңесiнiң құрамына "Қазатомөнеркәсiп" ұлттық атом компаниясының президентi Қ.Қ.Байкеновты кiргiзсiн және Б.М.Шаяхметовты көрсетiлген құрамнан шығарсын.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