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416f" w14:textId="a7b4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26 маусымдағы N 1020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25 мамырдағы N 479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Мемлекеттiк кеден комитетiнiң жекелеген мәселелерi" Қазақстан Республикасы Үкiметiнiң 1997 жылғы 26 маусымдағы N 1020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P971020_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