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416f" w14:textId="a7b4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26 маусымдағы N 1020 қаулысының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25 мамырдағы N 479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Мемлекеттiк кеден комитетiнiң жекелеген мәселелерi" Қазақстан Республикасы Үкiметiнiң 1997 жылғы 26 маусымдағы N 1020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P971020_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күшi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