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f7a" w14:textId="63af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қаулысы. 1998 жылғы 14 мамырдағы N 434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 тармақшаның күші жойылды - ҚР Үкіметінің 2005.07.27. N 781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2)-тармақшаның күші жойылды - ҚР Үкіметінің 2002.11.22. N 1239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"Кентаукенiштарату" республикалық мемлекеттiк кәсiпорнын құру туралы" Қазақстан Республикасы Үкiметiнiң 1997 жылғы 4 қарашадағы N 1488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"Қазақстан Республикасының мемлекеттiк Медетшi банкi арқылы" деген сөздер алынып тасталсын.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