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07ab" w14:textId="4770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16 қаңтардағы N 17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20 сәуiрдегi N 352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Үкiметiнiң 1998 жылға арналған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 жұмыстарының жоспары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16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Үкiметiнiң аталған қаулымен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жылға арналған заң жобалары жұмыстарының жоспары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мазмұндағы жолмен, реттiк нөмiрi 14а,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14а "Республикалық     Республикалық   наурыз  сәуiр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ұлан туралы"       ұлан, СЖРА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          (Стратегиялық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Республикасы      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Президентiнiң      реформалар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Жарлығына         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өзгерiстер мен     агенттiк),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толықтырулар       Қаржыминi,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енгiзу туралы      Әдiлетминi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