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0408" w14:textId="2b90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17 сәуiрдегi N 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тереңдету және Қазақстан Республикасының уран өнеркәсiбi мен атом энергиясын одан әрi дамыту жөнiндегi шаралар туралы" Қазақстан Республикасы Үкiметiнiң 1996 жылғы 22 қарашадағы N 1430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P961430_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алтыншы абзацындағы "Қазатомөнеркәсiбi" акционерлiк қоғамының басқармасын, Өскемен қаласында орналастыру туралы ұсынысқа келiсiм берiлсiн"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"Қазатомөнеркәсiп" Ұлттық атом компаниясының мәселелерi" туралы Қазақстан Республикасы Үкiметiнiң 1997 жылғы 22 шiлдедегi N 1148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алтыншы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"Қазатомөнеркәсiп" Ұлттық атом компаниясы" жабық үлгiдегi акционерлiк қоғамының басқармасын Алматы қаласында орналастыру туралы ұсынысқа келiсiм берiлсiн және Компанияны Алматы қаласында қажеттi қызметтiк үй-жайлармен қамтамасыз етсiн";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"Уран өнiмiнiң экспортын реттеудiң кейбiр мәселелерi туралы"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24 ақпандағы N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P980130_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4-тармақтың үшiншi абзацындағы "он үшiншi" деген сөз "жетiншi"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сөзбен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