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2268" w14:textId="dfc2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9 қыркүйектегi N 1382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9 сәуiр N 308. Күшi жойылды - ҚРҮ-нiң 1998.09.21. N 928 қаулысымен. ~P9809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Шағын кәсiпкерлiк субъектiлерi болып табылатын заңды
тұлғалардың үлгiлiк жарғысы туралы" Қазақстан Республикасы Үкiметiнiң
1997 жылғы 29 қыркүйектегi N 138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82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
енгiзiлсiн:
     көрсетiлген қаулыға 3-қосымшада:
     2-тараудың 2.5-тармақшасындағы "Серiктестiктiң мүлкi жеткiлiксiз
болған жағдайда, оның қатысушылары өздерiне тиесiлi барлық мүлiкпен
оның мiндеттемелерi бойынша бiрлесiп жауап бередi" деген сөздер алынып
тасталсы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