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9e6" w14:textId="9230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желтоқсандағы N 1859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7 сәуiрдегi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Мемлекеттiк iшкi борыштың азаюына байланысты Қазақстан
Республикасының Үкiметi қаулы етедi:
     "Қазақстан Республикасының мемлекеттiк арнаулы қазынашылық
мiндеттемелерiн шығарудың, айналысқа енгiзудiң және өтеудiң тәртiбi
туралы ереженi бекiту туралы" Қазақстан Республикасы Үкiметiнiң 1997
жылғы 30 желтоқсандағы N 1859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P971859_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
енгiзiлсiн:
     3-тармақтағы "36 944 127" деген сандар "36 850 374" деген
сандармен ауыстырылсын.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