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50620" w14:textId="c5506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1998 жылғы 16 қаңтардағы N 17 қаулысына толықтыру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31 наурыздағы N 270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Үкiметi қаулы етедi: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"Қазақстан Республикасы Үкiметiнiң 1998 жылға арналған заң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жобалары жұмыстарының жоспары туралы"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Үкiметiнiң 1998 жылғы 16 қаңтардағы N 17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P980017_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қаулысына мынадай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толықтыру енгiзiлсiн: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көрсетiлген қаулымен бекiтiлген Қазақстан Республикасы Үкiметiнiң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1998 жылға арналған заң жобалары жұмыстарының жоспарында: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мынадай мазмұндағы реттiк нөмiрi 37а жолдармен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"37а Өсiмдiктер         Ауылшарминi     мамыр маусым шiлде"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карантинi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