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e667" w14:textId="fbfe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кепiлдiктерi бар мемлекеттiк емес сыртқы заемдар бойынша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1998 жылғы 19 наурыздағы N 233</w:t>
      </w:r>
    </w:p>
    <w:p>
      <w:pPr>
        <w:spacing w:after="0"/>
        <w:ind w:left="0"/>
        <w:jc w:val="both"/>
      </w:pPr>
      <w:bookmarkStart w:name="z0" w:id="0"/>
      <w:r>
        <w:rPr>
          <w:rFonts w:ascii="Times New Roman"/>
          <w:b w:val="false"/>
          <w:i w:val="false"/>
          <w:color w:val="000000"/>
          <w:sz w:val="28"/>
        </w:rPr>
        <w:t xml:space="preserve">
      Қазақстан Республикасының шетел кредиторлары алдындағы мiндеттемелерiн орындау және дефолт фактiлерiне жол бермеу, сондай-ақ бұрын берiлген Қазақстан Республикасының мемлекеттiк кепiлдiгi бар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Қазақстан Республикасының 1992 жылғы 6 қарашадағы N 13-6/И947, 1993 жылғы 10 мамырдағы N 26-15/116, 1995 жылғы 8 маусымдағы N Ф 22-3/8, 1996 жылғы 11 наурыздағы N 0000012 берiлген мемлекеттiк кепiлдiктерiне және Әлембанк (бұрынғы Қазақсыртқыэкономбанк) арқылы Қазақстан Республикасының Үкiметi мен Австрия Федералдық Қаржы министрлiгi арасындағы 1994 жылғы 19 желтоқсандағы келiсiмге Өзгерiске сәйкес, шетел банктерi шоттарының негiзiнде дәрменсiз заемшылар үшiн алдағы және мерзiмi өткен төлемдердi (қосымша), сондай-ақ төлем жасалатын күнгi бағамдық айырманың өзгерiстерiн есепке ала отырып, есептелген айыппұлдар сомасын 1998 жылға арналған республикалық бюджетте "Өтеу шегерiлген несиелендiру" бөлiмi бойынша көзделген қаражат шегiнде төлейтiн болсын; </w:t>
      </w:r>
      <w:r>
        <w:br/>
      </w:r>
      <w:r>
        <w:rPr>
          <w:rFonts w:ascii="Times New Roman"/>
          <w:b w:val="false"/>
          <w:i w:val="false"/>
          <w:color w:val="000000"/>
          <w:sz w:val="28"/>
        </w:rPr>
        <w:t xml:space="preserve">
      заемшылардың Қазақстан Республикасының мемлекеттiк кепiлдiгi бар мемлекеттiк емес сыртқы заемдарын пайдалану жөнiндегi қызметiне қаржылық тексерiс жүргiзсiн және оларды пайдалануда тәртiп бұзушылық фактiлерi анықталған жағдайда кiнәлi адамдарды Қазақстан Республикасының қолданылып жүрген заңдарына сәйкес жауапқа тарту мақсатымен материалдарды құқық қорғау органдарына, соттарға беретiн болсын. </w:t>
      </w:r>
      <w:r>
        <w:br/>
      </w:r>
      <w:r>
        <w:rPr>
          <w:rFonts w:ascii="Times New Roman"/>
          <w:b w:val="false"/>
          <w:i w:val="false"/>
          <w:color w:val="000000"/>
          <w:sz w:val="28"/>
        </w:rPr>
        <w:t xml:space="preserve">
      2. Қазақстан Республикасының мемлекеттiк Экспорт-импорт банкi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бөлiнген қаражаттың республикалық бюджетке қайтарылуын қамтамасыз ету</w:t>
      </w:r>
    </w:p>
    <w:p>
      <w:pPr>
        <w:spacing w:after="0"/>
        <w:ind w:left="0"/>
        <w:jc w:val="both"/>
      </w:pPr>
      <w:r>
        <w:rPr>
          <w:rFonts w:ascii="Times New Roman"/>
          <w:b w:val="false"/>
          <w:i w:val="false"/>
          <w:color w:val="000000"/>
          <w:sz w:val="28"/>
        </w:rPr>
        <w:t>жөнiнде барлық қажеттi шараларды қабылдасын.</w:t>
      </w:r>
    </w:p>
    <w:p>
      <w:pPr>
        <w:spacing w:after="0"/>
        <w:ind w:left="0"/>
        <w:jc w:val="both"/>
      </w:pPr>
      <w:r>
        <w:rPr>
          <w:rFonts w:ascii="Times New Roman"/>
          <w:b w:val="false"/>
          <w:i w:val="false"/>
          <w:color w:val="000000"/>
          <w:sz w:val="28"/>
        </w:rPr>
        <w:t>     3.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Қаржы министрлiгiне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19 наурыздағы</w:t>
      </w:r>
    </w:p>
    <w:p>
      <w:pPr>
        <w:spacing w:after="0"/>
        <w:ind w:left="0"/>
        <w:jc w:val="both"/>
      </w:pPr>
      <w:r>
        <w:rPr>
          <w:rFonts w:ascii="Times New Roman"/>
          <w:b w:val="false"/>
          <w:i w:val="false"/>
          <w:color w:val="000000"/>
          <w:sz w:val="28"/>
        </w:rPr>
        <w:t>                                       N 233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 бар</w:t>
      </w:r>
    </w:p>
    <w:p>
      <w:pPr>
        <w:spacing w:after="0"/>
        <w:ind w:left="0"/>
        <w:jc w:val="both"/>
      </w:pPr>
      <w:r>
        <w:rPr>
          <w:rFonts w:ascii="Times New Roman"/>
          <w:b w:val="false"/>
          <w:i w:val="false"/>
          <w:color w:val="000000"/>
          <w:sz w:val="28"/>
        </w:rPr>
        <w:t>       мемлекеттiк емес сыртқы заемдарды өтеу жөнiндегi алдағы</w:t>
      </w:r>
    </w:p>
    <w:p>
      <w:pPr>
        <w:spacing w:after="0"/>
        <w:ind w:left="0"/>
        <w:jc w:val="both"/>
      </w:pPr>
      <w:r>
        <w:rPr>
          <w:rFonts w:ascii="Times New Roman"/>
          <w:b w:val="false"/>
          <w:i w:val="false"/>
          <w:color w:val="000000"/>
          <w:sz w:val="28"/>
        </w:rPr>
        <w:t>                    және мерзiмi өткен төлемдердiң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ұйым     |Төлем     |Төлем          |Төлем              |</w:t>
      </w:r>
    </w:p>
    <w:p>
      <w:pPr>
        <w:spacing w:after="0"/>
        <w:ind w:left="0"/>
        <w:jc w:val="both"/>
      </w:pPr>
      <w:r>
        <w:rPr>
          <w:rFonts w:ascii="Times New Roman"/>
          <w:b w:val="false"/>
          <w:i w:val="false"/>
          <w:color w:val="000000"/>
          <w:sz w:val="28"/>
        </w:rPr>
        <w:t>                    |валютасы  |жасау күнi     |сомасы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несие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"Фосфор" ӨБ             USD      30.03.98 ж.        55 381,26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 несие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Павлодартрактор          DM      01.03.98 ж.     4 766 836,86      |</w:t>
      </w:r>
    </w:p>
    <w:p>
      <w:pPr>
        <w:spacing w:after="0"/>
        <w:ind w:left="0"/>
        <w:jc w:val="both"/>
      </w:pPr>
      <w:r>
        <w:rPr>
          <w:rFonts w:ascii="Times New Roman"/>
          <w:b w:val="false"/>
          <w:i w:val="false"/>
          <w:color w:val="000000"/>
          <w:sz w:val="28"/>
        </w:rPr>
        <w:t>Стройфарфор              DM      01.03.98 ж.     1 594 559,68      |</w:t>
      </w:r>
    </w:p>
    <w:p>
      <w:pPr>
        <w:spacing w:after="0"/>
        <w:ind w:left="0"/>
        <w:jc w:val="both"/>
      </w:pPr>
      <w:r>
        <w:rPr>
          <w:rFonts w:ascii="Times New Roman"/>
          <w:b w:val="false"/>
          <w:i w:val="false"/>
          <w:color w:val="000000"/>
          <w:sz w:val="28"/>
        </w:rPr>
        <w:t>"Азат" концернi          DM      01.03.98 ж.     3 234 901,31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Чех несие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"Конденсат" АҚ          USD      30.03.98 ж.     1 975 665,50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USD    |               | 2 031 046,76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DM    |               | 9 596 297,85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ұйым     |Негiзгi   |Проценттер     |Басқалары          |</w:t>
      </w:r>
    </w:p>
    <w:p>
      <w:pPr>
        <w:spacing w:after="0"/>
        <w:ind w:left="0"/>
        <w:jc w:val="both"/>
      </w:pPr>
      <w:r>
        <w:rPr>
          <w:rFonts w:ascii="Times New Roman"/>
          <w:b w:val="false"/>
          <w:i w:val="false"/>
          <w:color w:val="000000"/>
          <w:sz w:val="28"/>
        </w:rPr>
        <w:t>                    |борыш     |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Австрия несие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"Фосфор" ӨБ             -          36 754,53       18 626,73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Герман несие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Павлодартрактор     3 539 073,34  1 227 763,52         -           |</w:t>
      </w:r>
    </w:p>
    <w:p>
      <w:pPr>
        <w:spacing w:after="0"/>
        <w:ind w:left="0"/>
        <w:jc w:val="both"/>
      </w:pPr>
      <w:r>
        <w:rPr>
          <w:rFonts w:ascii="Times New Roman"/>
          <w:b w:val="false"/>
          <w:i w:val="false"/>
          <w:color w:val="000000"/>
          <w:sz w:val="28"/>
        </w:rPr>
        <w:t>Стройфарфор         1 358 854,96    235 704,72         -           |</w:t>
      </w:r>
    </w:p>
    <w:p>
      <w:pPr>
        <w:spacing w:after="0"/>
        <w:ind w:left="0"/>
        <w:jc w:val="both"/>
      </w:pPr>
      <w:r>
        <w:rPr>
          <w:rFonts w:ascii="Times New Roman"/>
          <w:b w:val="false"/>
          <w:i w:val="false"/>
          <w:color w:val="000000"/>
          <w:sz w:val="28"/>
        </w:rPr>
        <w:t>"Азат" концернi     2 567 000,00    667 901,31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Чех несие желiсi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"Конденсат" АҚ      1 666 666,66    308 998,84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|1 666 666,66|   345 753,37 |   18 626,76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|7 464 928,30| 2 131 369,55 |       -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