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dadc" w14:textId="0a6d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 броны бар тұтынушыларды энергиямен жабдықтау ережесi мен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12 наурыздағы N 207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Энергетика министрінің 2015 жылғы 30 наурыздағы № 245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Тақырыбы жаңа редакцияда - ҚР Үкіметінің 2004.10.29 N </w:t>
      </w:r>
      <w:r>
        <w:rPr>
          <w:rFonts w:ascii="Times New Roman"/>
          <w:b w:val="false"/>
          <w:i w:val="false"/>
          <w:color w:val="ff0000"/>
          <w:sz w:val="28"/>
        </w:rPr>
        <w:t>1131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электр энергиясын беруде үзiлiстерге жол беруге өмiрлiк маңызды объектiлерiн үздiксiз электрмен жабдықтау, бұл объектiлердiң авариялық бронь бойынша тұтынған электр энергиясы үшiн уақытылы кепiлдiктi ақы төлеуiн қамтамасыз ету, электр энергетикасы объектiлерiнiң жұмысында төлем жасау себебi бойынша кiдiрiске жол бермеу мақсатында Қазақстан Республикасының Үкiметi қаулы етедi:  </w:t>
      </w:r>
      <w:r>
        <w:br/>
      </w:r>
      <w:r>
        <w:rPr>
          <w:rFonts w:ascii="Times New Roman"/>
          <w:b w:val="false"/>
          <w:i w:val="false"/>
          <w:color w:val="000000"/>
          <w:sz w:val="28"/>
        </w:rPr>
        <w:t>
      1. Қоса беріліп отырған Авариялық броны бар тұтынушыларды энергиямен жабдықтау ережесi мен шарттары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2004.10.29 N </w:t>
      </w:r>
      <w:r>
        <w:rPr>
          <w:rFonts w:ascii="Times New Roman"/>
          <w:b w:val="false"/>
          <w:i w:val="false"/>
          <w:color w:val="000000"/>
          <w:sz w:val="28"/>
        </w:rPr>
        <w:t>1131</w:t>
      </w:r>
      <w:r>
        <w:rPr>
          <w:rFonts w:ascii="Times New Roman"/>
          <w:b w:val="false"/>
          <w:i w:val="false"/>
          <w:color w:val="ff0000"/>
          <w:sz w:val="28"/>
        </w:rPr>
        <w:t xml:space="preserve"> қаулысымен. </w:t>
      </w:r>
      <w:r>
        <w:br/>
      </w:r>
      <w:r>
        <w:rPr>
          <w:rFonts w:ascii="Times New Roman"/>
          <w:b w:val="false"/>
          <w:i w:val="false"/>
          <w:color w:val="000000"/>
          <w:sz w:val="28"/>
        </w:rPr>
        <w:t>
      2. Қазақстан Республикасының Энергетика және минералдық ресурстар министрлiгi Қаржы министрлiгiмен бiрлесiп, Қазақстан Республикасы Төтенше жағдайлар министрлiгiмен келiсiм бойынша бiр айлық мерзiм iшiнде республикалық маңызы бар үздiксiз электрмен жабдықтау объектiлерiнiң тiзбесiн жасасын және оны Қазақстан Республикасы Үкiметiнiң бекiтуiне ұсынсын, сондай-ақ оларға арналған авариялық бронның шамасын белгiлесiн.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2004.10.29 N </w:t>
      </w:r>
      <w:r>
        <w:rPr>
          <w:rFonts w:ascii="Times New Roman"/>
          <w:b w:val="false"/>
          <w:i w:val="false"/>
          <w:color w:val="000000"/>
          <w:sz w:val="28"/>
        </w:rPr>
        <w:t>1131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3-5. </w:t>
      </w:r>
      <w:r>
        <w:rPr>
          <w:rFonts w:ascii="Times New Roman"/>
          <w:b w:val="false"/>
          <w:i w:val="false"/>
          <w:color w:val="ff0000"/>
          <w:sz w:val="28"/>
        </w:rPr>
        <w:t xml:space="preserve">Алынып тасталды - ҚР Үкіметінің 2004.10.29 N </w:t>
      </w:r>
      <w:r>
        <w:rPr>
          <w:rFonts w:ascii="Times New Roman"/>
          <w:b w:val="false"/>
          <w:i w:val="false"/>
          <w:color w:val="000000"/>
          <w:sz w:val="28"/>
        </w:rPr>
        <w:t>1131</w:t>
      </w:r>
      <w:r>
        <w:rPr>
          <w:rFonts w:ascii="Times New Roman"/>
          <w:b w:val="false"/>
          <w:i w:val="false"/>
          <w:color w:val="ff0000"/>
          <w:sz w:val="28"/>
        </w:rPr>
        <w:t xml:space="preserve"> қаулысымен.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29 қазандағы  </w:t>
      </w:r>
      <w:r>
        <w:br/>
      </w:r>
      <w:r>
        <w:rPr>
          <w:rFonts w:ascii="Times New Roman"/>
          <w:b w:val="false"/>
          <w:i w:val="false"/>
          <w:color w:val="000000"/>
          <w:sz w:val="28"/>
        </w:rPr>
        <w:t xml:space="preserve">
N 1131 қаулысымен    </w:t>
      </w:r>
      <w:r>
        <w:br/>
      </w:r>
      <w:r>
        <w:rPr>
          <w:rFonts w:ascii="Times New Roman"/>
          <w:b w:val="false"/>
          <w:i w:val="false"/>
          <w:color w:val="000000"/>
          <w:sz w:val="28"/>
        </w:rPr>
        <w:t xml:space="preserve">
бекiтiлген        </w:t>
      </w:r>
    </w:p>
    <w:bookmarkStart w:name="z10" w:id="0"/>
    <w:p>
      <w:pPr>
        <w:spacing w:after="0"/>
        <w:ind w:left="0"/>
        <w:jc w:val="left"/>
      </w:pPr>
      <w:r>
        <w:rPr>
          <w:rFonts w:ascii="Times New Roman"/>
          <w:b/>
          <w:i w:val="false"/>
          <w:color w:val="000000"/>
        </w:rPr>
        <w:t xml:space="preserve"> 
Авариялық броны бар тұтынушыларды энергиямен</w:t>
      </w:r>
      <w:r>
        <w:br/>
      </w:r>
      <w:r>
        <w:rPr>
          <w:rFonts w:ascii="Times New Roman"/>
          <w:b/>
          <w:i w:val="false"/>
          <w:color w:val="000000"/>
        </w:rPr>
        <w:t xml:space="preserve">
жабдықтау ережесi мен шарттары </w:t>
      </w:r>
    </w:p>
    <w:bookmarkEnd w:id="0"/>
    <w:p>
      <w:pPr>
        <w:spacing w:after="0"/>
        <w:ind w:left="0"/>
        <w:jc w:val="both"/>
      </w:pPr>
      <w:r>
        <w:rPr>
          <w:rFonts w:ascii="Times New Roman"/>
          <w:b w:val="false"/>
          <w:i w:val="false"/>
          <w:color w:val="ff0000"/>
          <w:sz w:val="28"/>
        </w:rPr>
        <w:t xml:space="preserve">       Ескерту. Ереже жаңа редакцияда берілді - ҚР Үкіметінің 2004.10.29 N </w:t>
      </w:r>
      <w:r>
        <w:rPr>
          <w:rFonts w:ascii="Times New Roman"/>
          <w:b w:val="false"/>
          <w:i w:val="false"/>
          <w:color w:val="ff0000"/>
          <w:sz w:val="28"/>
        </w:rPr>
        <w:t>1131</w:t>
      </w:r>
      <w:r>
        <w:rPr>
          <w:rFonts w:ascii="Times New Roman"/>
          <w:b w:val="false"/>
          <w:i w:val="false"/>
          <w:color w:val="ff0000"/>
          <w:sz w:val="28"/>
        </w:rPr>
        <w:t xml:space="preserve">, тақырыпқа өзгерту енгізілді - 2006.07.13 N </w:t>
      </w:r>
      <w:r>
        <w:rPr>
          <w:rFonts w:ascii="Times New Roman"/>
          <w:b w:val="false"/>
          <w:i w:val="false"/>
          <w:color w:val="ff0000"/>
          <w:sz w:val="28"/>
        </w:rPr>
        <w:t>669</w:t>
      </w:r>
      <w:r>
        <w:rPr>
          <w:rFonts w:ascii="Times New Roman"/>
          <w:b w:val="false"/>
          <w:i w:val="false"/>
          <w:color w:val="ff0000"/>
          <w:sz w:val="28"/>
        </w:rPr>
        <w:t xml:space="preserve"> (pecми жарияланған күнiнен кейін он күнтiзбелiк күн өткен соң   қолданысқа енгiзiледi) қаулысымен. </w:t>
      </w:r>
    </w:p>
    <w:p>
      <w:pPr>
        <w:spacing w:after="0"/>
        <w:ind w:left="0"/>
        <w:jc w:val="both"/>
      </w:pPr>
      <w:r>
        <w:rPr>
          <w:rFonts w:ascii="Times New Roman"/>
          <w:b w:val="false"/>
          <w:i w:val="false"/>
          <w:color w:val="000000"/>
          <w:sz w:val="28"/>
        </w:rPr>
        <w:t xml:space="preserve">      Осы Ережелер, электрмен ажыратып тастау адамдардың өмiрi үшiн қауiп тудыратын немесе апаттық немесе экономикалық зардаптарға әкеп соғатын Қазақстан Республикасының шаруашылық инфрақұрылым ұйымдары электр энергиясымен қамтамасыз етудiң тәртiбiн айқындайды және оны бергенi үшiн төлем жасаудың тәртiбiн белгілейдi. </w:t>
      </w:r>
    </w:p>
    <w:p>
      <w:pPr>
        <w:spacing w:after="0"/>
        <w:ind w:left="0"/>
        <w:jc w:val="left"/>
      </w:pPr>
      <w:r>
        <w:rPr>
          <w:rFonts w:ascii="Times New Roman"/>
          <w:b/>
          <w:i w:val="false"/>
          <w:color w:val="000000"/>
        </w:rPr>
        <w:t xml:space="preserve">   1. Осы Ережеде пайдаланылатын ұғымдар </w:t>
      </w:r>
    </w:p>
    <w:bookmarkStart w:name="z1" w:id="1"/>
    <w:p>
      <w:pPr>
        <w:spacing w:after="0"/>
        <w:ind w:left="0"/>
        <w:jc w:val="both"/>
      </w:pPr>
      <w:r>
        <w:rPr>
          <w:rFonts w:ascii="Times New Roman"/>
          <w:b w:val="false"/>
          <w:i w:val="false"/>
          <w:color w:val="000000"/>
          <w:sz w:val="28"/>
        </w:rPr>
        <w:t xml:space="preserve">
      Үздіксіз электрмен жабдықтау объектілері (бұдан әрі - ҮЭО) - оларды ажыратып тастау адамдардың өліміне, тіршілікті қамтамасыз ету объектілері жұмысының бұзылуына, апаттық экологиялық, әлеуметтік немесе экономикалық зардаптарға апарып соғуы мүмкін, технологиялық себептеріне байланысты үздіксіз электрмен жабдықтауды қажет ететін мемлекеттік және жеке меншік нысандағы шаруашылық инфрақұрылым объектілері. </w:t>
      </w:r>
      <w:r>
        <w:br/>
      </w:r>
      <w:r>
        <w:rPr>
          <w:rFonts w:ascii="Times New Roman"/>
          <w:b w:val="false"/>
          <w:i w:val="false"/>
          <w:color w:val="000000"/>
          <w:sz w:val="28"/>
        </w:rPr>
        <w:t>
</w:t>
      </w:r>
      <w:r>
        <w:rPr>
          <w:rFonts w:ascii="Times New Roman"/>
          <w:b w:val="false"/>
          <w:i w:val="false"/>
          <w:color w:val="000000"/>
          <w:sz w:val="28"/>
        </w:rPr>
        <w:t>
      Авариялық бронь - оны беру үздiксiз электрмен жабдықтау объектiсiнiң ол үшiн маңызы бар құрылғыларының жұмыс iстеуiн сақтайтын және тiршiлiктi қамтамасыз ету объектiлерi жұмысының бұзылуын, сондай-ақ апаттық экологиялық, әлеуметтік немесе экономикалық зардаптарды немесе адамдардың өлiмiн болдырмайтын ең аз қажеттілiктегi электр қуаты.</w:t>
      </w:r>
      <w:r>
        <w:br/>
      </w:r>
      <w:r>
        <w:rPr>
          <w:rFonts w:ascii="Times New Roman"/>
          <w:b w:val="false"/>
          <w:i w:val="false"/>
          <w:color w:val="000000"/>
          <w:sz w:val="28"/>
        </w:rPr>
        <w:t>
</w:t>
      </w:r>
      <w:r>
        <w:rPr>
          <w:rFonts w:ascii="Times New Roman"/>
          <w:b w:val="false"/>
          <w:i w:val="false"/>
          <w:color w:val="000000"/>
          <w:sz w:val="28"/>
        </w:rPr>
        <w:t>
      Электр энергетикасы объектiлері жұмысының айрықша режимi - электр энергетикасы объектiлерiнде iрi технологиялық бұзылулар кезiнде енгiзiлетiн мәжбүрлі режим.</w:t>
      </w:r>
      <w:r>
        <w:br/>
      </w:r>
      <w:r>
        <w:rPr>
          <w:rFonts w:ascii="Times New Roman"/>
          <w:b w:val="false"/>
          <w:i w:val="false"/>
          <w:color w:val="000000"/>
          <w:sz w:val="28"/>
        </w:rPr>
        <w:t>
      </w:t>
      </w:r>
      <w:r>
        <w:rPr>
          <w:rFonts w:ascii="Times New Roman"/>
          <w:b w:val="false"/>
          <w:i w:val="false"/>
          <w:color w:val="ff0000"/>
          <w:sz w:val="28"/>
        </w:rPr>
        <w:t xml:space="preserve">Ескерту. 1-бөлімге өзгеріс енгізілді - ҚР Үкіметінің 2011.06.09 </w:t>
      </w:r>
      <w:r>
        <w:rPr>
          <w:rFonts w:ascii="Times New Roman"/>
          <w:b w:val="false"/>
          <w:i w:val="false"/>
          <w:color w:val="000000"/>
          <w:sz w:val="28"/>
        </w:rPr>
        <w:t>№ 649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
    <w:bookmarkStart w:name="z6" w:id="2"/>
    <w:p>
      <w:pPr>
        <w:spacing w:after="0"/>
        <w:ind w:left="0"/>
        <w:jc w:val="left"/>
      </w:pPr>
      <w:r>
        <w:rPr>
          <w:rFonts w:ascii="Times New Roman"/>
          <w:b/>
          <w:i w:val="false"/>
          <w:color w:val="000000"/>
        </w:rPr>
        <w:t xml:space="preserve"> 
  2. Авариялық броньмен қамтамасыз етілетiн объектiлер </w:t>
      </w:r>
    </w:p>
    <w:bookmarkEnd w:id="2"/>
    <w:p>
      <w:pPr>
        <w:spacing w:after="0"/>
        <w:ind w:left="0"/>
        <w:jc w:val="both"/>
      </w:pPr>
      <w:r>
        <w:rPr>
          <w:rFonts w:ascii="Times New Roman"/>
          <w:b w:val="false"/>
          <w:i w:val="false"/>
          <w:color w:val="000000"/>
          <w:sz w:val="28"/>
        </w:rPr>
        <w:t xml:space="preserve">      1. Олар үшiн авариялық бронның шамасы белгiленетiн үздiксiз электрмен жабдықтау объектiлерiнiң тiзбесiне мыналар кiреді: </w:t>
      </w:r>
      <w:r>
        <w:br/>
      </w:r>
      <w:r>
        <w:rPr>
          <w:rFonts w:ascii="Times New Roman"/>
          <w:b w:val="false"/>
          <w:i w:val="false"/>
          <w:color w:val="000000"/>
          <w:sz w:val="28"/>
        </w:rPr>
        <w:t xml:space="preserve">
      мемлекеттің қауiпсiздігін қамтамасыз ететiн объектiлер; </w:t>
      </w:r>
      <w:r>
        <w:br/>
      </w:r>
      <w:r>
        <w:rPr>
          <w:rFonts w:ascii="Times New Roman"/>
          <w:b w:val="false"/>
          <w:i w:val="false"/>
          <w:color w:val="000000"/>
          <w:sz w:val="28"/>
        </w:rPr>
        <w:t xml:space="preserve">
      теле-радиокоммуникациялар; </w:t>
      </w:r>
      <w:r>
        <w:br/>
      </w:r>
      <w:r>
        <w:rPr>
          <w:rFonts w:ascii="Times New Roman"/>
          <w:b w:val="false"/>
          <w:i w:val="false"/>
          <w:color w:val="000000"/>
          <w:sz w:val="28"/>
        </w:rPr>
        <w:t xml:space="preserve">
      сумен жабдықтау, кәрiз және жылумен жабдықтау кәсiпорындары; </w:t>
      </w:r>
      <w:r>
        <w:br/>
      </w:r>
      <w:r>
        <w:rPr>
          <w:rFonts w:ascii="Times New Roman"/>
          <w:b w:val="false"/>
          <w:i w:val="false"/>
          <w:color w:val="000000"/>
          <w:sz w:val="28"/>
        </w:rPr>
        <w:t xml:space="preserve">
      емдеу мекемелерi; </w:t>
      </w:r>
      <w:r>
        <w:br/>
      </w:r>
      <w:r>
        <w:rPr>
          <w:rFonts w:ascii="Times New Roman"/>
          <w:b w:val="false"/>
          <w:i w:val="false"/>
          <w:color w:val="000000"/>
          <w:sz w:val="28"/>
        </w:rPr>
        <w:t>
      олардың ұсталуы бюджетте көзделген өртке қарсы қауiпсiздiктi қамтамасыз ететін объектілер;</w:t>
      </w:r>
      <w:r>
        <w:br/>
      </w:r>
      <w:r>
        <w:rPr>
          <w:rFonts w:ascii="Times New Roman"/>
          <w:b w:val="false"/>
          <w:i w:val="false"/>
          <w:color w:val="000000"/>
          <w:sz w:val="28"/>
        </w:rPr>
        <w:t>
      титан және магний электролизі тәсілімен үздіксіз өндіретін металлургиялық кәсіпорындардың объектілері;</w:t>
      </w:r>
      <w:r>
        <w:br/>
      </w:r>
      <w:r>
        <w:rPr>
          <w:rFonts w:ascii="Times New Roman"/>
          <w:b w:val="false"/>
          <w:i w:val="false"/>
          <w:color w:val="000000"/>
          <w:sz w:val="28"/>
        </w:rPr>
        <w:t xml:space="preserve">
      әуе қозғалысына қызмет көрсетудi қамтамасыз ететiн аэронавигациялық ұйым объектiлерi.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2006.07.13 N </w:t>
      </w:r>
      <w:r>
        <w:rPr>
          <w:rFonts w:ascii="Times New Roman"/>
          <w:b w:val="false"/>
          <w:i w:val="false"/>
          <w:color w:val="000000"/>
          <w:sz w:val="28"/>
        </w:rPr>
        <w:t>669</w:t>
      </w:r>
      <w:r>
        <w:rPr>
          <w:rFonts w:ascii="Times New Roman"/>
          <w:b w:val="false"/>
          <w:i w:val="false"/>
          <w:color w:val="ff0000"/>
          <w:sz w:val="28"/>
        </w:rPr>
        <w:t xml:space="preserve"> (pecми жарияланған күнiнен кейін он күнтiзбелiк күн өткен соң </w:t>
      </w:r>
      <w:r>
        <w:rPr>
          <w:rFonts w:ascii="Times New Roman"/>
          <w:b w:val="false"/>
          <w:i w:val="false"/>
          <w:color w:val="ff0000"/>
          <w:sz w:val="28"/>
        </w:rPr>
        <w:t xml:space="preserve">қолданысқа енгiзiледi), 2011.06.09 </w:t>
      </w:r>
      <w:r>
        <w:rPr>
          <w:rFonts w:ascii="Times New Roman"/>
          <w:b w:val="false"/>
          <w:i w:val="false"/>
          <w:color w:val="000000"/>
          <w:sz w:val="28"/>
        </w:rPr>
        <w:t>№ 649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2. YЭО объектiлерiнiң тiзбесiне енгізiлген әрбiр объект үшiн энергиямен жабдықтаушы және/немесе энергияны беруші ұйымдар YЭО өкiлімен бiрлесе отырып, энергиямен жабдықтаудың авариялық және технологиялық бронi актiсiн жасау тәртiбi туралы нұсқаулыққа сәйкес авариялық броннiң актiсiн жасайды, онда авариялық броннiң шамасы мен объектiнi қоректендiру схемасы </w:t>
      </w:r>
      <w:r>
        <w:rPr>
          <w:rFonts w:ascii="Times New Roman"/>
          <w:b w:val="false"/>
          <w:i w:val="false"/>
          <w:color w:val="000000"/>
          <w:sz w:val="28"/>
        </w:rPr>
        <w:t>көрсетiледi</w:t>
      </w:r>
      <w:r>
        <w:rPr>
          <w:rFonts w:ascii="Times New Roman"/>
          <w:b w:val="false"/>
          <w:i w:val="false"/>
          <w:color w:val="000000"/>
          <w:sz w:val="28"/>
        </w:rPr>
        <w:t xml:space="preserve">. </w:t>
      </w:r>
      <w:r>
        <w:br/>
      </w:r>
      <w:r>
        <w:rPr>
          <w:rFonts w:ascii="Times New Roman"/>
          <w:b w:val="false"/>
          <w:i w:val="false"/>
          <w:color w:val="000000"/>
          <w:sz w:val="28"/>
        </w:rPr>
        <w:t>
      Авариялық бронның актiсi уәкiлеттi органға (жергiлiктi атқарушы орган) жiберiледi. Авариялық бронның актісi энергиямен жабдықтау шартына және/немесе электр энергиясын беру </w:t>
      </w:r>
      <w:r>
        <w:rPr>
          <w:rFonts w:ascii="Times New Roman"/>
          <w:b w:val="false"/>
          <w:i w:val="false"/>
          <w:color w:val="000000"/>
          <w:sz w:val="28"/>
        </w:rPr>
        <w:t>шартына</w:t>
      </w:r>
      <w:r>
        <w:rPr>
          <w:rFonts w:ascii="Times New Roman"/>
          <w:b w:val="false"/>
          <w:i w:val="false"/>
          <w:color w:val="000000"/>
          <w:sz w:val="28"/>
        </w:rPr>
        <w:t xml:space="preserve"> мiндетті қосымша болып табылады. </w:t>
      </w:r>
      <w:r>
        <w:br/>
      </w:r>
      <w:r>
        <w:rPr>
          <w:rFonts w:ascii="Times New Roman"/>
          <w:b w:val="false"/>
          <w:i w:val="false"/>
          <w:color w:val="000000"/>
          <w:sz w:val="28"/>
        </w:rPr>
        <w:t xml:space="preserve">
      3. Уәкiлеттi орган (жергiлiктi атқарушы орган) авариялық бронь актiлерiн алған соң тиiсiнше әрбiр өңiр үшiн авариялық бронды жабуға арналған қажеттi қуаттың жиынтық шамасын белгiлейдi. </w:t>
      </w:r>
      <w:r>
        <w:br/>
      </w:r>
      <w:r>
        <w:rPr>
          <w:rFonts w:ascii="Times New Roman"/>
          <w:b w:val="false"/>
          <w:i w:val="false"/>
          <w:color w:val="000000"/>
          <w:sz w:val="28"/>
        </w:rPr>
        <w:t xml:space="preserve">
      4. Әрбiр YЭО үшін авариялық бронның шамалары көрсетiлiп YЭО тiзбелерi жүйе операторына берiледi. </w:t>
      </w:r>
    </w:p>
    <w:p>
      <w:pPr>
        <w:spacing w:after="0"/>
        <w:ind w:left="0"/>
        <w:jc w:val="left"/>
      </w:pPr>
      <w:r>
        <w:rPr>
          <w:rFonts w:ascii="Times New Roman"/>
          <w:b/>
          <w:i w:val="false"/>
          <w:color w:val="000000"/>
        </w:rPr>
        <w:t xml:space="preserve">   3. YЭО объектiлерiне арналған электр </w:t>
      </w:r>
      <w:r>
        <w:br/>
      </w:r>
      <w:r>
        <w:rPr>
          <w:rFonts w:ascii="Times New Roman"/>
          <w:b/>
          <w:i w:val="false"/>
          <w:color w:val="000000"/>
        </w:rPr>
        <w:t xml:space="preserve">
энергиясын берудiң тәртiбi </w:t>
      </w:r>
    </w:p>
    <w:p>
      <w:pPr>
        <w:spacing w:after="0"/>
        <w:ind w:left="0"/>
        <w:jc w:val="both"/>
      </w:pPr>
      <w:r>
        <w:rPr>
          <w:rFonts w:ascii="Times New Roman"/>
          <w:b w:val="false"/>
          <w:i w:val="false"/>
          <w:color w:val="000000"/>
          <w:sz w:val="28"/>
        </w:rPr>
        <w:t xml:space="preserve">      5. Әрбiр YЭО қалыпты жұмыс iстеуi үшін қажеттi көлемдегi электр энергиясын жеткiзудi электрмен жабдықтаушы және/немесе энергия берушi ұйым, белгіленген тәртiппен жасасылған, екiжақты шарттың негiзiнде жүзеге асырады. </w:t>
      </w:r>
      <w:r>
        <w:br/>
      </w:r>
      <w:r>
        <w:rPr>
          <w:rFonts w:ascii="Times New Roman"/>
          <w:b w:val="false"/>
          <w:i w:val="false"/>
          <w:color w:val="000000"/>
          <w:sz w:val="28"/>
        </w:rPr>
        <w:t xml:space="preserve">
      Шарт жасасу кезiнде: </w:t>
      </w:r>
      <w:r>
        <w:br/>
      </w:r>
      <w:r>
        <w:rPr>
          <w:rFonts w:ascii="Times New Roman"/>
          <w:b w:val="false"/>
          <w:i w:val="false"/>
          <w:color w:val="000000"/>
          <w:sz w:val="28"/>
        </w:rPr>
        <w:t xml:space="preserve">
      мемлекеттік мекеме болып табылатын YЭO облыстық қаржы басқармасының осы мекеменiң электр энергиясын тұтыну жөнiндегi шығыстарына бюджетте көзделген қаражаты туралы жазбаша растау бередi; </w:t>
      </w:r>
      <w:r>
        <w:br/>
      </w:r>
      <w:r>
        <w:rPr>
          <w:rFonts w:ascii="Times New Roman"/>
          <w:b w:val="false"/>
          <w:i w:val="false"/>
          <w:color w:val="000000"/>
          <w:sz w:val="28"/>
        </w:rPr>
        <w:t xml:space="preserve">
      мемлекеттік кәсiпорын немесе өзгеше ұйым болып табылатын ҮЭО энергиямен жабдықтаушы және/немесе энергия берушi ұйымға Қазақстан Республикасының заңнамасымен белгiленген тәртiппен ресiмделген банкiлiк кепiлдемені бередi. </w:t>
      </w:r>
      <w:r>
        <w:br/>
      </w:r>
      <w:r>
        <w:rPr>
          <w:rFonts w:ascii="Times New Roman"/>
          <w:b w:val="false"/>
          <w:i w:val="false"/>
          <w:color w:val="000000"/>
          <w:sz w:val="28"/>
        </w:rPr>
        <w:t xml:space="preserve">
      Облыстық қаржы басқармасының жазбаша растауы және банкiлiк кепілдеме энергиямен жабдықтауға және электр энергиясы: беруге арналған шарттардың ажырамас бөлiгі болып табылады. </w:t>
      </w:r>
      <w:r>
        <w:br/>
      </w:r>
      <w:r>
        <w:rPr>
          <w:rFonts w:ascii="Times New Roman"/>
          <w:b w:val="false"/>
          <w:i w:val="false"/>
          <w:color w:val="000000"/>
          <w:sz w:val="28"/>
        </w:rPr>
        <w:t xml:space="preserve">
      6. ҮЭО электрмен жабдықтаушы және/немесе энергия берушi ұйымның берген электр энергиясы үшін шоттарына төлем жасамаған кезде электрмен жабдықтаушы және/немесе энергия беруші ұйым ҮЭО-ге электр энергиясын жеткiзудi авариялық бронь деңгейiне дейiн шектеуге құқылы, бұл туралы өзiнiң құрамында ҮЭО бар ұйымға кемiнде 14 тәулiк бұрын ескертедi. </w:t>
      </w:r>
      <w:r>
        <w:br/>
      </w:r>
      <w:r>
        <w:rPr>
          <w:rFonts w:ascii="Times New Roman"/>
          <w:b w:val="false"/>
          <w:i w:val="false"/>
          <w:color w:val="000000"/>
          <w:sz w:val="28"/>
        </w:rPr>
        <w:t xml:space="preserve">
      7. Төтенше жағдайлар туындаған кезде (жер сiлкiнiсi, су тасқыны, басқа да табиғи зiлзалалар) YЭО-ге электр энергиясын жеткiзуге арналған шарттық мiндеттемелердi атқаруды электрмен жабдықтаушы және/немесе энергия берушi ұйым Қазақстан Республикасы Yкiметiнiң шешiмi бойынша тоқтата тұруы мүмкiн. Бұл жағдайларда электр энергиясын бөлу барлық электрмен жабдықтаушы және/немесе энергия берушi ұйымдар үшiн мiндеттi болып табылатын оның нұсқауы бойынша жүзеге асырылатын болады. </w:t>
      </w:r>
      <w:r>
        <w:br/>
      </w:r>
      <w:r>
        <w:rPr>
          <w:rFonts w:ascii="Times New Roman"/>
          <w:b w:val="false"/>
          <w:i w:val="false"/>
          <w:color w:val="000000"/>
          <w:sz w:val="28"/>
        </w:rPr>
        <w:t xml:space="preserve">
      8. YЭО-ге электр энергетикасы объектiлерi жұмысының айрықша режимi кезiнде электр энергиясын жеткiзу өңiрдiң авариялық бронын өтеу үшiн қажеттi электр энергиясы мөлшерiн YЭО үшiн жеткiзудi қамтамасыз ететiн энергия беруші ұйымдар әзiрлеген схемалар бойынша жүзеге асырылуы тиiс. </w:t>
      </w:r>
    </w:p>
    <w:p>
      <w:pPr>
        <w:spacing w:after="0"/>
        <w:ind w:left="0"/>
        <w:jc w:val="left"/>
      </w:pPr>
      <w:r>
        <w:rPr>
          <w:rFonts w:ascii="Times New Roman"/>
          <w:b/>
          <w:i w:val="false"/>
          <w:color w:val="000000"/>
        </w:rPr>
        <w:t xml:space="preserve">   4. ҮЭО үшін электр энергиясын беру бойынша </w:t>
      </w:r>
      <w:r>
        <w:br/>
      </w:r>
      <w:r>
        <w:rPr>
          <w:rFonts w:ascii="Times New Roman"/>
          <w:b/>
          <w:i w:val="false"/>
          <w:color w:val="000000"/>
        </w:rPr>
        <w:t xml:space="preserve">
есеп айырысулардың тәртібі </w:t>
      </w:r>
    </w:p>
    <w:p>
      <w:pPr>
        <w:spacing w:after="0"/>
        <w:ind w:left="0"/>
        <w:jc w:val="both"/>
      </w:pPr>
      <w:r>
        <w:rPr>
          <w:rFonts w:ascii="Times New Roman"/>
          <w:b w:val="false"/>
          <w:i w:val="false"/>
          <w:color w:val="000000"/>
          <w:sz w:val="28"/>
        </w:rPr>
        <w:t xml:space="preserve">      9. Ажыратылмайтын объектiлердiң бекiтiлген тiзбесiне кiретiн YЭО үшiн шарттар бойынша берiлетін электр энергиясы үшiн энергиямен жабдықтаушы ұйыммен есеп айырысулар Қазақстан Республикасының қолданыстағы заңнамасына сәйкес жасасылған екi жақты шарт негiзiнде жүргізiледi. </w:t>
      </w:r>
      <w:r>
        <w:br/>
      </w:r>
      <w:r>
        <w:rPr>
          <w:rFonts w:ascii="Times New Roman"/>
          <w:b w:val="false"/>
          <w:i w:val="false"/>
          <w:color w:val="000000"/>
          <w:sz w:val="28"/>
        </w:rPr>
        <w:t xml:space="preserve">
      10. YЭО-нiң электр энергетикасы объектiлерi жұмысының айрықша режимi кезеңiндегі авариялық бронды өтеуге тұтынылатын және/немесе берiлетiн электр энергиясы үшiн есеп айырысуларды электр энергиясын iс жүзiнде беруші жеткiзуші жүргiзедi. </w:t>
      </w:r>
      <w:r>
        <w:br/>
      </w:r>
      <w:r>
        <w:rPr>
          <w:rFonts w:ascii="Times New Roman"/>
          <w:b w:val="false"/>
          <w:i w:val="false"/>
          <w:color w:val="000000"/>
          <w:sz w:val="28"/>
        </w:rPr>
        <w:t xml:space="preserve">
      11. YЭО авариялық бронь деңгейiне дейiн шектеу жағдайы туындаған кезде, авариялық бронь бойынша тұтынылған және/немесе берiлген электр энергиясы үшiн есеп айырысулар: </w:t>
      </w:r>
      <w:r>
        <w:br/>
      </w:r>
      <w:r>
        <w:rPr>
          <w:rFonts w:ascii="Times New Roman"/>
          <w:b w:val="false"/>
          <w:i w:val="false"/>
          <w:color w:val="000000"/>
          <w:sz w:val="28"/>
        </w:rPr>
        <w:t xml:space="preserve">
      мемлекеттiк мекемелер үшiн электр энергиясын тұтынуға арналған шығыстарда көзделген бюджеттiк қаражаттың есебiнен; </w:t>
      </w:r>
      <w:r>
        <w:br/>
      </w:r>
      <w:r>
        <w:rPr>
          <w:rFonts w:ascii="Times New Roman"/>
          <w:b w:val="false"/>
          <w:i w:val="false"/>
          <w:color w:val="000000"/>
          <w:sz w:val="28"/>
        </w:rPr>
        <w:t xml:space="preserve">
      мемлекеттік кәсіпорындар мен өзге де ұйымдар үшiн - жасасылған шарттардың және банкiлiк кепілдеменiң шеңберiнде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