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a225" w14:textId="238a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экспор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8 года N 188. Күші жойылды - Қазақстан Республикасы Үкіметінің 2008 жылғы 28 тамыздағы N 7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: Бұл қаулының мемлекеттік тілдегі мәтіні түспегендіктен ресми тілдегі мәтінді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