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904" w14:textId="6380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"Қазатомөнеркәсiп" ұлттық атом компаниясының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18 ақпандағы N 116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2008.05.04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департаментi заңда белгiленген тәртiппен "Қазатомөнеркәсiп" ұлттық атом компаниясы" жабық акционерлiк қоғамы Байқаушы кеңесiнiң мына құрамын бекiтсiн: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Оразбаев Б.Е.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Энергетика,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сауда Вице-министрi,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 А.И.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Стратегиялық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реформалар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Жантикин Т.М.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 министрлiгi -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академиясы Атом энергиясы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жөнiндегi агенттiгiнiң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Ыдырысов Е.Ә.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Мәсiмов К.К.               - Қазақстан Акционерлiк Халықтық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Жинақ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 М.С.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Қаржы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мүлiк және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Шаяхметов Б.М.             - "Қазатомөнеркәсiп" ұлттық 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компаниясының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"Қазатомөнеркәсiп" ұлттық атом компаниясының мәселелерi" туралы Қазақстан Республикасы Үкiметiнiң 1997 жылғы 22 шiлдедегi N 1148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1997 жылғы 22 шiлдедегi N 1148 қаулысына толықтыру енгiзу туралы" Қазақстан Республикасы Үкiметiнiң 1997 жылғы 25 шiлдедегi N 1179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