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26d5" w14:textId="ba32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"Кедентранссервис"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11 желтоқсандағы N 1750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төлемдерiнiң бюджетке түсуiн қамтамасыз ету, сондай-ақ кеден органдарының материалдық-техникалық базасы мен әлеуметтiк саласын нығайту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 меншiгiне айналған тауарларды, көлiк құралдары мен өзге де заттарды кедендiк алып жүрудi техникалық қамтамасыз етуге арналған шаруашылық жүргiзу құқығындағы "Кедентранссервис" республикалық мемлекеттiк кәсiпорны (бұдан әрi - Кәсiпорын)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Мемлекеттiк кiрiс министрлiгi Кәсiпорынды мемлекеттiк басқару органы, сондай-ақ оған қатысты мемлекеттiк меншiк құқығы субъектiсi функциясын жүзеге асыратын орган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өзгердi - ҚРҮ-нiң 1998.12.31. N 1374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P981374_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Кеден комитетi бiр ай мерзiм iшiнде Кәсiпорынның жарғылық қорына қоса берiлiп отырған Тiзбеге сәйкес мүлiктi белгiленген тәртiппен берсiн, Кәсiпорынның жарғысын бекiтсiн және тiркесiн, басшысын тағайындасын,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орналасатын жерiн белгiлесiн, Қазақстан Республикасының Үкiметiне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Кәсiпорынды Республикалық мемлекеттiк кәсiпорындардың тiзбесiне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енгiзу туралы ұсыныс енгiзсiн және басқа да қажеттi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шараларын 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1997 жылғы 11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1750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Қаржы министрлiгiнiң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комитетi "Кедентранссервис"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кәсiпорнының жарғылық қорына беретiн мүлiктiң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Атауы                  |    Саны      |  Құны,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Ақша қаражаты                  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Көлiк құралы (кедендiк      6 бiрлiк      3000000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ерiп жүруге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жеңiл автомобильдерi)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Кеңсе жиhазы                10 жиынтық   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Компьютерлер, басқа да      5 жиынтық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ұйымдастыру техникалары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Жиыны:  6200000 (алты миллион екi жүз мың)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