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4a516" w14:textId="694a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ССР-нiң 1990 жылғы Мемлекеттiк iшкi 5 проценттiк заемының айналысын тоқтату мен өтеудiң тәртiбi туралы</w:t>
      </w:r>
    </w:p>
    <w:p>
      <w:pPr>
        <w:spacing w:after="0"/>
        <w:ind w:left="0"/>
        <w:jc w:val="both"/>
      </w:pPr>
      <w:r>
        <w:rPr>
          <w:rFonts w:ascii="Times New Roman"/>
          <w:b w:val="false"/>
          <w:i w:val="false"/>
          <w:color w:val="000000"/>
          <w:sz w:val="28"/>
        </w:rPr>
        <w:t>Қазақстан Республикасы Үкiметiнiң қаулысы 1997 жылғы 23 қарашадағы N 1660</w:t>
      </w:r>
    </w:p>
    <w:p>
      <w:pPr>
        <w:spacing w:after="0"/>
        <w:ind w:left="0"/>
        <w:jc w:val="both"/>
      </w:pPr>
      <w:bookmarkStart w:name="z0" w:id="0"/>
      <w:r>
        <w:rPr>
          <w:rFonts w:ascii="Times New Roman"/>
          <w:b w:val="false"/>
          <w:i w:val="false"/>
          <w:color w:val="000000"/>
          <w:sz w:val="28"/>
        </w:rPr>
        <w:t xml:space="preserve">
      Бұрын шығарылған мемлекеттiк бағалы қағаздар жөнiндегi берешектi жоюды қамтамасыз ету және облигациялардың одан әрi құнсыздануын тоқтату үшiн Қазақстан Республикасының Үкiметi қаулы етедi: </w:t>
      </w:r>
      <w:r>
        <w:br/>
      </w:r>
      <w:r>
        <w:rPr>
          <w:rFonts w:ascii="Times New Roman"/>
          <w:b w:val="false"/>
          <w:i w:val="false"/>
          <w:color w:val="000000"/>
          <w:sz w:val="28"/>
        </w:rPr>
        <w:t xml:space="preserve">
      1. 1997 жылдың 1 желтоқсанынан бастап Қазақ ССР-нiң 1990 жылғы Мемлекеттiк iшкi 5 проценттiк заемының айналысы тоқтатылсын. </w:t>
      </w:r>
      <w:r>
        <w:br/>
      </w:r>
      <w:r>
        <w:rPr>
          <w:rFonts w:ascii="Times New Roman"/>
          <w:b w:val="false"/>
          <w:i w:val="false"/>
          <w:color w:val="000000"/>
          <w:sz w:val="28"/>
        </w:rPr>
        <w:t xml:space="preserve">
      2. Қазақстан Республикасының Қаржы министрлiгi Қазақ ССР-нiң Мемлекеттiк iшкi 5 проценттiк заемын осы заемның облигацияларын ұстаушыларына дер кезiнде хабарлай отырып, 1997 жылдың 31 желтоқсанынан дейiн мерзiмде өтеудi қамтамасыз етсiн. </w:t>
      </w:r>
      <w:r>
        <w:br/>
      </w:r>
      <w:r>
        <w:rPr>
          <w:rFonts w:ascii="Times New Roman"/>
          <w:b w:val="false"/>
          <w:i w:val="false"/>
          <w:color w:val="000000"/>
          <w:sz w:val="28"/>
        </w:rPr>
        <w:t xml:space="preserve">
      3. Қазақ ССР-нiң 1990 жылғы Мемлекеттiк iшкi 5 проценттiк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заемының айналысын тоқтату мен өтеудiң тәртiбi туралы қоса берiлiп</w:t>
      </w:r>
    </w:p>
    <w:p>
      <w:pPr>
        <w:spacing w:after="0"/>
        <w:ind w:left="0"/>
        <w:jc w:val="both"/>
      </w:pPr>
      <w:r>
        <w:rPr>
          <w:rFonts w:ascii="Times New Roman"/>
          <w:b w:val="false"/>
          <w:i w:val="false"/>
          <w:color w:val="000000"/>
          <w:sz w:val="28"/>
        </w:rPr>
        <w:t>отырған Ереже бекiтiлсiн.</w:t>
      </w:r>
    </w:p>
    <w:p>
      <w:pPr>
        <w:spacing w:after="0"/>
        <w:ind w:left="0"/>
        <w:jc w:val="both"/>
      </w:pPr>
      <w:r>
        <w:rPr>
          <w:rFonts w:ascii="Times New Roman"/>
          <w:b w:val="false"/>
          <w:i w:val="false"/>
          <w:color w:val="000000"/>
          <w:sz w:val="28"/>
        </w:rPr>
        <w:t>     4. "Қазақ ССР-iнiң 1990 жылғы Мемлекеттiк iшкi 5 проценттiк</w:t>
      </w:r>
    </w:p>
    <w:p>
      <w:pPr>
        <w:spacing w:after="0"/>
        <w:ind w:left="0"/>
        <w:jc w:val="both"/>
      </w:pPr>
      <w:r>
        <w:rPr>
          <w:rFonts w:ascii="Times New Roman"/>
          <w:b w:val="false"/>
          <w:i w:val="false"/>
          <w:color w:val="000000"/>
          <w:sz w:val="28"/>
        </w:rPr>
        <w:t>заемын шығару туралы" Қазақ ССР Министрлер Кеңесiнiң 1989 жығы 20</w:t>
      </w:r>
    </w:p>
    <w:p>
      <w:pPr>
        <w:spacing w:after="0"/>
        <w:ind w:left="0"/>
        <w:jc w:val="both"/>
      </w:pPr>
      <w:r>
        <w:rPr>
          <w:rFonts w:ascii="Times New Roman"/>
          <w:b w:val="false"/>
          <w:i w:val="false"/>
          <w:color w:val="000000"/>
          <w:sz w:val="28"/>
        </w:rPr>
        <w:t>желтоқсандағы қаулысының күшiн жойылған деп танылсын.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23 қарашадағы</w:t>
      </w:r>
    </w:p>
    <w:p>
      <w:pPr>
        <w:spacing w:after="0"/>
        <w:ind w:left="0"/>
        <w:jc w:val="both"/>
      </w:pPr>
      <w:r>
        <w:rPr>
          <w:rFonts w:ascii="Times New Roman"/>
          <w:b w:val="false"/>
          <w:i w:val="false"/>
          <w:color w:val="000000"/>
          <w:sz w:val="28"/>
        </w:rPr>
        <w:t>                                          N 1660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 ССР-нiң 1990 жылғы Мемлекеттiк iшкi 5</w:t>
      </w:r>
    </w:p>
    <w:p>
      <w:pPr>
        <w:spacing w:after="0"/>
        <w:ind w:left="0"/>
        <w:jc w:val="both"/>
      </w:pPr>
      <w:r>
        <w:rPr>
          <w:rFonts w:ascii="Times New Roman"/>
          <w:b w:val="false"/>
          <w:i w:val="false"/>
          <w:color w:val="000000"/>
          <w:sz w:val="28"/>
        </w:rPr>
        <w:t>                проценттiк заемының айналысын тоқтату</w:t>
      </w:r>
    </w:p>
    <w:p>
      <w:pPr>
        <w:spacing w:after="0"/>
        <w:ind w:left="0"/>
        <w:jc w:val="both"/>
      </w:pPr>
      <w:r>
        <w:rPr>
          <w:rFonts w:ascii="Times New Roman"/>
          <w:b w:val="false"/>
          <w:i w:val="false"/>
          <w:color w:val="000000"/>
          <w:sz w:val="28"/>
        </w:rPr>
        <w:t>                      мен өтеудiң тәртiбi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Ереже "Қазақ ССР-нiң 1990 жылғы Мемлекеттiк iшкi 5 проценттiк заемын шығару туралы" Қазақ ССР Министрлер Кеңесiнiң 1989 жылғы 20 желтоқсандағы N 405 қаулысына сәйкес заңды тұлғалар арасында орналастыруға арналған облигациялар түрiнде 16 жылға - 1990 жылдың 1 қаңтарынан 2006 жылдың 1 қаңтарына дейiн шығарылған Қазақ ССР-нiң 1990 жылғы Мемлекеттiк iшкi 5 проценттiк заемын өтеудiң тәртiбiн белгiлейдi. </w:t>
      </w:r>
      <w:r>
        <w:br/>
      </w:r>
      <w:r>
        <w:rPr>
          <w:rFonts w:ascii="Times New Roman"/>
          <w:b w:val="false"/>
          <w:i w:val="false"/>
          <w:color w:val="000000"/>
          <w:sz w:val="28"/>
        </w:rPr>
        <w:t xml:space="preserve">
      2. Мемлекеттiк 5 проценттiк заемының облигацияларын толық өтеу (негiзгi борыш және кiрiстi төлеу) 1997 жылға арналған республикалық бюджетте көзделген қаражаттың есебiнен 1997 жыл бойы жүзеге асырылады. Заемды ұстаушылар облигациялары мен купондарын 1997 жылдың 31 желтоқсанына дейiн ақы төлеуге ұсына алады. Бұл мерзiм аяқталған соң ақы төлеуге ұсынылмаған облигациялар мен купондар өз күшiн жоғалтады және ақы төлеуге жатпайды. </w:t>
      </w:r>
      <w:r>
        <w:br/>
      </w:r>
      <w:r>
        <w:rPr>
          <w:rFonts w:ascii="Times New Roman"/>
          <w:b w:val="false"/>
          <w:i w:val="false"/>
          <w:color w:val="000000"/>
          <w:sz w:val="28"/>
        </w:rPr>
        <w:t xml:space="preserve">
      3. Облигацияларды өтеу кезiнде ұстаушыларға алдағы жылдары өтелген сомалар есептен шығарыла отырып, облигациялардың бастапқы құны мен жылына 5 процент мөлшерiнде кiрiс төленедi. Өтеу құнын есептеу аталған қаулымен бекiтiлген Қазақ ССР-нiң 1990 жылғы Мемлекеттiк iшкi 5 проценттiк заемын шығарудың шарттарына сәйкес жүзеге асырылады. </w:t>
      </w:r>
      <w:r>
        <w:br/>
      </w:r>
      <w:r>
        <w:rPr>
          <w:rFonts w:ascii="Times New Roman"/>
          <w:b w:val="false"/>
          <w:i w:val="false"/>
          <w:color w:val="000000"/>
          <w:sz w:val="28"/>
        </w:rPr>
        <w:t xml:space="preserve">
      4. Облигацияларды өтеу өкiлеттi банктер - "Казагроөнеркәсiпбанкi" АҮАҚ және "Тұрғынүйқұрылысбанкi" ЖАҚ (Бұдан әрi - банктер) арқылы жүргiзiледi. </w:t>
      </w:r>
      <w:r>
        <w:br/>
      </w:r>
      <w:r>
        <w:rPr>
          <w:rFonts w:ascii="Times New Roman"/>
          <w:b w:val="false"/>
          <w:i w:val="false"/>
          <w:color w:val="000000"/>
          <w:sz w:val="28"/>
        </w:rPr>
        <w:t>
 </w:t>
      </w:r>
      <w:r>
        <w:br/>
      </w:r>
      <w:r>
        <w:rPr>
          <w:rFonts w:ascii="Times New Roman"/>
          <w:b w:val="false"/>
          <w:i w:val="false"/>
          <w:color w:val="000000"/>
          <w:sz w:val="28"/>
        </w:rPr>
        <w:t xml:space="preserve">
                  II. Банктер арқылы орналастырылған </w:t>
      </w:r>
      <w:r>
        <w:br/>
      </w:r>
      <w:r>
        <w:rPr>
          <w:rFonts w:ascii="Times New Roman"/>
          <w:b w:val="false"/>
          <w:i w:val="false"/>
          <w:color w:val="000000"/>
          <w:sz w:val="28"/>
        </w:rPr>
        <w:t xml:space="preserve">
                  заем облигацияларын өтеудiң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Қазақ ССР-нiң 1990 жылғы мемлекеттiк iшкi 5 проценттiк заемының орналастырылғанын растайтын құжаттардың негiзiнде Банктер заем күшiнде болған кезеңде орналастырудың және төленген кiрiстiң нақты көлемiн көрсете отырып, облигациялар ұстаушылардың тiзiлiмiн жасап, Қазақстан Республикасының Қаржы министрлiгiне тапсырады. </w:t>
      </w:r>
      <w:r>
        <w:br/>
      </w:r>
      <w:r>
        <w:rPr>
          <w:rFonts w:ascii="Times New Roman"/>
          <w:b w:val="false"/>
          <w:i w:val="false"/>
          <w:color w:val="000000"/>
          <w:sz w:val="28"/>
        </w:rPr>
        <w:t xml:space="preserve">
      6. Банктер берген тiзiлiмдердiң негiзiнде Қазақстан Республикасының Қаржы министрлiгi олардың шоттарына мынадай мөлшерде ақша аударады: - "Қазагроөнеркәсiпбанкi" АҮАҚ - 1 466 (бiр мың төрт жүз алпыс алты) теңге, оның iшiнде: негiзгi борышты өтеуге - 1 320 (бiр мың үш жүз жиырма) теңге және кiрiстi төлеуге (өткен жылдарда өтелген соманы есепке ала отырып, 6 жылға жылына 5%) - 146 (бiр жүз қырық алты) теңге; </w:t>
      </w:r>
      <w:r>
        <w:br/>
      </w:r>
      <w:r>
        <w:rPr>
          <w:rFonts w:ascii="Times New Roman"/>
          <w:b w:val="false"/>
          <w:i w:val="false"/>
          <w:color w:val="000000"/>
          <w:sz w:val="28"/>
        </w:rPr>
        <w:t xml:space="preserve">
      "Тұрғынүйқұрылысбанкi" ЖАҚ - 102 625 (бiр жүз екi мың алты жүз жиырма бес) теңге, оның iшiнде: негiзгi борышты өтеуге - 96 210 (тоқсан алты мың екi жүз он) теңге және кiрiстi төлеуге - 6 415 (алты мың төрт жүз он бес) теңге. </w:t>
      </w:r>
      <w:r>
        <w:br/>
      </w:r>
      <w:r>
        <w:rPr>
          <w:rFonts w:ascii="Times New Roman"/>
          <w:b w:val="false"/>
          <w:i w:val="false"/>
          <w:color w:val="000000"/>
          <w:sz w:val="28"/>
        </w:rPr>
        <w:t xml:space="preserve">
      7. Ақша Банктердiң шоттарына түскен сәттен бастап екi аптаның iшiнде Банктер қаражатты заем ұстаушылардың шоттарына есептейдi. </w:t>
      </w:r>
      <w:r>
        <w:br/>
      </w:r>
      <w:r>
        <w:rPr>
          <w:rFonts w:ascii="Times New Roman"/>
          <w:b w:val="false"/>
          <w:i w:val="false"/>
          <w:color w:val="000000"/>
          <w:sz w:val="28"/>
        </w:rPr>
        <w:t xml:space="preserve">
      8. Банктер облигациялар ұстаушыларға мемлекеттiк заемды және кiрiстi өтеудi нақты ұсынылған облигациялар мен купондар бойынша жүзеге асырады. </w:t>
      </w:r>
      <w:r>
        <w:br/>
      </w:r>
      <w:r>
        <w:rPr>
          <w:rFonts w:ascii="Times New Roman"/>
          <w:b w:val="false"/>
          <w:i w:val="false"/>
          <w:color w:val="000000"/>
          <w:sz w:val="28"/>
        </w:rPr>
        <w:t xml:space="preserve">
      9. Таратылған немесе қайта ұйымдастырылған заңды тұлғалар (облигация ұстаушылар) бойынша заем растайтын құжаттардың негiзiнде олардың құқықтық мұрагерлерiне өтеледi. </w:t>
      </w:r>
      <w:r>
        <w:br/>
      </w:r>
      <w:r>
        <w:rPr>
          <w:rFonts w:ascii="Times New Roman"/>
          <w:b w:val="false"/>
          <w:i w:val="false"/>
          <w:color w:val="000000"/>
          <w:sz w:val="28"/>
        </w:rPr>
        <w:t xml:space="preserve">
      10. Құқықтық мұрагерлер болмаған кезде, Банктер ақша түскеннен кейiн екi апта мерзiм iшiнде талап етiлмеген сомаларды республикалық бюджеттiң кiрiсiне қайтаруға тиiс. </w:t>
      </w:r>
      <w:r>
        <w:br/>
      </w:r>
      <w:r>
        <w:rPr>
          <w:rFonts w:ascii="Times New Roman"/>
          <w:b w:val="false"/>
          <w:i w:val="false"/>
          <w:color w:val="000000"/>
          <w:sz w:val="28"/>
        </w:rPr>
        <w:t xml:space="preserve">
      11. Заем өтелгеннен кейiн Банктер бiр айдың iшiнде нақты өтелген облигациялар туралы Қазақстан Республикасының Қаржы министрлiгiне мәлiметтер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Өзге банктер арқылы орналастырылған </w:t>
      </w:r>
      <w:r>
        <w:br/>
      </w:r>
      <w:r>
        <w:rPr>
          <w:rFonts w:ascii="Times New Roman"/>
          <w:b w:val="false"/>
          <w:i w:val="false"/>
          <w:color w:val="000000"/>
          <w:sz w:val="28"/>
        </w:rPr>
        <w:t xml:space="preserve">
                  заем облигацияларын өтеудiң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Қазақ ССР-нiң 1990 жылғы Мемлекеттiк iшкi 5 проценттiк заемының облигацияларын өзге банктер арқылы сатып алған заем ұстаушылар тiзiлiм жасау үшiн тиiстi құжаттарды Банктерге көрсетуге тиiс. Уәкiлеттi Банктер 1997 жылдың 1 желтоқсанына дейiн мемлекеттiк заем ұстаушылардың тiзiлiмiн Қазақстан Республикасының Қаржы министрлiгiне ұсынады, ол Банктердiң шоттарына қосымша ақша аударады. </w:t>
      </w:r>
      <w:r>
        <w:br/>
      </w:r>
      <w:r>
        <w:rPr>
          <w:rFonts w:ascii="Times New Roman"/>
          <w:b w:val="false"/>
          <w:i w:val="false"/>
          <w:color w:val="000000"/>
          <w:sz w:val="28"/>
        </w:rPr>
        <w:t xml:space="preserve">
      Заем толық өтелгеннен кейiн бiр айдың iшiнде банктер нақты өтелген облигациялар мен купондар туралы еркiн нысанда жасалған есептi ұсынады.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Облигацияларды жоюдың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Мемлекеттiк iшкi 5 проценттiк заемының өтелген және ақы төленген облигациялары мен купондары жойылуға тиiс. Аталған жұмысты орындау үшiн Банктер Қазақстан Республикасының Қаржы министрлiгiмен бiрлесiп қажеттi акт ресiмдей отырып, өтелген облигациялар мен купондарды бухгалтерлiк есеп деректерiмен салыстырады. Мұнан соң тәуелсiз тараптар қатыстырыла отырып комиссия тағайындалады және ақы төленген облигациялар мен купондарды тексеру мен жою жүргiзiледi.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