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b048" w14:textId="10eb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10 қаңтардағы N 40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қазандағы N 1445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балық шаруашылығы су айдындарында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жылы балық аулау және теңiз аңдарын (итбалық) аулаудың көлемiн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(лимитiн) бекiту туралы" Қазақстан Республикасы Үкiметiнiң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қаңтардағы N 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P970040_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"оның iшiнде: Жайық өзенi сағалық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кеңiстiгiмен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олардан: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iрi балық (сазан, табан, көксерке,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ақмарқа)"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жолдардың 2-бағанындағы "9100" деген сан "11600"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"сағалық кеңiстiгiмен Қиғаш өзенi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олардан: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iрi балық (табан, көксерке, ақмарқа)" деген жолдың 2-бағанындағы "3850" деген сан" 4350"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