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f8d4" w14:textId="035f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"МИР" мемлекетаралық телерадиокомпаниясының мәселелерi" туралы Қазақстан Республикасы Үкiметiнiң 1996 жылғы 25 қыркүйектегi N 1170 қаулысының күшiн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13 қазан N 1438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Үкiметi туралы"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Президентiнiң конституциялық заң күшi бар Жарлығының 10-бабының
6-тармағына сәйкес Қазақстан Республикасының Үкiметi қаулы етедi:
     1. "МИР" мемлекетаралық телерадиокомпаниясының мәселелерi" туралы
Қазақстан Республикасы Үкiметiнiң 1996 жылғы 25 қыркүйектегi N 1170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P961170_ </w:t>
      </w:r>
      <w:r>
        <w:rPr>
          <w:rFonts w:ascii="Times New Roman"/>
          <w:b w:val="false"/>
          <w:i w:val="false"/>
          <w:color w:val="000000"/>
          <w:sz w:val="28"/>
        </w:rPr>
        <w:t>
  қаулысының күшi жойылсын.
     2. Осы қаулы қол қойылған күнiнен бастап күшiне енедi.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