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fd0" w14:textId="b73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азаматтық авиация туралы конвенцияның bis 83-бабының ережелерiн практикалық пайдалану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қазандағы N 1416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1994 жылғы 9 желтоқсанда Мәскеу қаласында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азаматтық авиация туралы конвенцияның bis 83-бабының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ережелерiн практикалық пайдалану туралы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(Қазақша аудармасы жоқ, текстi орысшадан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практическом использовании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статьи 83 bis Конвенции о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государств - 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Договаривающиеся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Конвенции о международной гражданской авиации 1944 года (далее - Чикагской Конвенции) и придавая значение гражданской авиации как одному из важных факторов сотрудничества народов государств - 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достигнутое на 23-ей сессии Ассамблеи Международной организации гражданской авиации (Монреаль, 6 октября 1980 года) согласие о необходимости передачи определенных функций и обязанностей государством регистрации государству - эксплуатанту воздушного судна в случае аренды, фрахтования воздушных судов и обмена ими или каких-либо подобных действий в отношении таких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в максимально возможной степени мероприятия, способствующие безопасному развитию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 осуществлении полетов в пределах воздушного пространства над территориями их государств временно, до ратификации статьи 83 bis Чикагской Конвенции, признают необходимость применять положения этой статьи, которая гласит: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Несмотря на положения Статей 12, 30, 31 и 32а), в том случае, когда воздушное судно, зарегистрированное в Договаривающемся государстве, эксплуатируется в соответствии с договором аренды, фрахтования или взаимного обмена воздушными судами или в соответствии с любым подобным договором эксплуатантом, основное место деятельности которого или, если он не имеет такого места деятельности, постоянное местопребывание которого находится в другом Договаривающемся государстве, государство регистрации может по соглашению с таким другим государством передать ему все или часть своих функций и обязанностей как государства регистрации в отношении этого воздушного судна, предусмотренных Статьями 12, 30, 31 и 32а). Государство регистрации освобождается от ответственности в отношении переданных функций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Передача не будет иметь действия в отношении других Договаривающихся государств до тех пор, пока соглашение между государствами, в котором передача предусматривается, не будет зарегистрировано в Совете и опубликовано в соответствии со Статьей 83 или до того,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- стороной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Положения пунктов а) и в), упомянутых выше, также применяются к случаям, предусмотренным Статьей 77".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государства которых не ратифицировали в соответствии со статьей 94а) Чикагской Конвенции статью 83 bis, рассмотрят возможность ее ратификации в кратчайшие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и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силу со дня сдачи на хранение депозитарию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выполнении государствами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9 декабря 1994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 Подлинный экземпляр хранится в Архиве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Беларусь, которое направит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государству, подписавшему настоящее Соглашение, его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Армения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Грузия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