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b517" w14:textId="c36b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сейсмикалық қауiптi аймақтарында қиратқыш жер сiлкiнiстерiнiң залалын төмендету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26 тамыздағы N 1286</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және техногендi сипаттағы төтенше жағдайлар туралы" Қазақстан Республикасының Заңына сәйкес және Қазақстан Республикасының сейсмикалық қауiптi аймақтарында болуы мүмкiн қиратқыш жер сiлкiнiсiнiң залалын төмендету, сейсмикалық қауiптiлiктi бағалау және жер сiлкiнiстерiн болжау жөнiндегi зерттеулердi дамыту, үйлер мен ғимараттарды, қосымша жарақтандыруды нығайту, авариялық-құтқару қызметтерi мен бөлiмшелерiн, халықты хабарландыру жүйелерiн даярлыққа келтiру, қажеттi материалдық-техникалық ресурстардың қорын құру мақсатында Қазақстан Республикасының Үкiметi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Ғылым министрлiгi - Ғылым академиясы: 
</w:t>
      </w:r>
      <w:r>
        <w:br/>
      </w:r>
      <w:r>
        <w:rPr>
          <w:rFonts w:ascii="Times New Roman"/>
          <w:b w:val="false"/>
          <w:i w:val="false"/>
          <w:color w:val="000000"/>
          <w:sz w:val="28"/>
        </w:rPr>
        <w:t>
      Қазақстан Республикасының Төтенше жағдайлар жөнiндегi мемлекеттiк комитетiмен келiсiм бойынша бiр ай мерзiм iшiнде сейсмикалық байқау, жер сiлкiнiстерiн болжау және олардан болған залалды бағалау жөнiндегi 1997-2002 жылдарға арналған мақсатты ғылыми-техникалық бағдарламаны қарасын және бекiтсiн, және оның Қазақстан Республикасының Ғылым министрлiгi - Ғылым академиясына iргелi зерттеулерге арналып бөлiнетiн республикалық бюджеттiң қаражаты есебiнен бiрiншi кезектi қаржыландырылуын қамтамасыз етсiн; 
</w:t>
      </w:r>
      <w:r>
        <w:br/>
      </w:r>
      <w:r>
        <w:rPr>
          <w:rFonts w:ascii="Times New Roman"/>
          <w:b w:val="false"/>
          <w:i w:val="false"/>
          <w:color w:val="000000"/>
          <w:sz w:val="28"/>
        </w:rPr>
        <w:t>
      Сейсмологиялық тәжiрибе-әдiстемелiк экспедицияның сейсмологиялық байқаулар жүргiзуi жөнiндегi жұмыстардың кешенiне арналған қажеттi қаржы-қаражатының толық көлемде бөлiнуiн қамтамасыз етсiн; 
</w:t>
      </w:r>
      <w:r>
        <w:br/>
      </w:r>
      <w:r>
        <w:rPr>
          <w:rFonts w:ascii="Times New Roman"/>
          <w:b w:val="false"/>
          <w:i w:val="false"/>
          <w:color w:val="000000"/>
          <w:sz w:val="28"/>
        </w:rPr>
        <w:t>
      Қазақстан Республикасы Экономика және сауда министрлiгiнiң Құрылыс және сәулет-қала құрылысын бақылау агенттiгiмен бiрлесiп, жаңа деректердi ескере отырып, 1997 жылы Қазақстан Республикасының аумақтарын сейсмикалық аудандастыру картасын жасасын және басып шығарсын; 
</w:t>
      </w:r>
      <w:r>
        <w:br/>
      </w:r>
      <w:r>
        <w:rPr>
          <w:rFonts w:ascii="Times New Roman"/>
          <w:b w:val="false"/>
          <w:i w:val="false"/>
          <w:color w:val="000000"/>
          <w:sz w:val="28"/>
        </w:rPr>
        <w:t>
      1997 жылы мүдделi орталық және жергiлiктi атқарушы органдармен бiрлесiп көмiрсутегi шикiзатын қарқынды игеру аумақтарын сейсмикалық аудандастыру жөнiндегi жұмыстарды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Шығыс Қазақстан, Жамбыл, Оңтүстiк Қазақстан облыстарының және Алматы қаласының әкiмдерi: 
</w:t>
      </w:r>
      <w:r>
        <w:br/>
      </w:r>
      <w:r>
        <w:rPr>
          <w:rFonts w:ascii="Times New Roman"/>
          <w:b w:val="false"/>
          <w:i w:val="false"/>
          <w:color w:val="000000"/>
          <w:sz w:val="28"/>
        </w:rPr>
        <w:t>
      үш ай мерзiм iшiнде Қазақстан Республикасының Төтенше жағдайлар жөнiндегi мемлекеттiк комитетiмен келiсiм бойынша көзделген шараларды қаржыландыру көздерiн айқындай отырып, халықты және аумақтарды қорғау, мүмкiн болатын қиратқыш жер сiлкiнiстерiнен залалдарды төмендету жөнiндегi мақсатты аумақтық бағдарламаларды қайта қарасын және бекiтсiн. 
</w:t>
      </w:r>
      <w:r>
        <w:br/>
      </w:r>
      <w:r>
        <w:rPr>
          <w:rFonts w:ascii="Times New Roman"/>
          <w:b w:val="false"/>
          <w:i w:val="false"/>
          <w:color w:val="000000"/>
          <w:sz w:val="28"/>
        </w:rPr>
        <w:t>
      Ғылым министрлiгi - Ғылым академиясымен келiсiм бойынша 1997 жылы жер сiлкiнуi мүмкiн аудандарда сейсмологиялық байқаудың қосымша пункттерiн, оның iшiнде Алматы облысында - кемiнде 9 пункт, Шығыс Қазақстан облысында - кемiнде 4 пункт, Оңтүстiк Қазақстан және Жамбыл облыстарында әрбiр облыста кемiнде 2 пункт ұйымдастырсын және жабдықтасын; 
</w:t>
      </w:r>
      <w:r>
        <w:br/>
      </w:r>
      <w:r>
        <w:rPr>
          <w:rFonts w:ascii="Times New Roman"/>
          <w:b w:val="false"/>
          <w:i w:val="false"/>
          <w:color w:val="000000"/>
          <w:sz w:val="28"/>
        </w:rPr>
        <w:t>
      министрлiктермен және ведомстволармен, пәтер иелерiнiң кооперативтерiн қоса алғандағы меншiктiң барлық нысандарындағы кәсiпорындармен және ұйымдармен бiрлесiп 1997-1998 жылдары қажеттi қаржы қаражатын тарту жөнiнде қосымша шаралар қабылдасын және мектептердi, мектеп жасына дейiнгi балалар мекемелерiн, ауруханаларды, емханаларды, барынша қауiптi объектiлердi, тыныс-тiршiлiк объектiлерiн, тұрғын үйлердi, адамдар көп болатын объектiлердi жер сiлкiнiсiне қарсы нығайтуға айрықша назар аудара отырып, сейсмикалық берiк емес үйлер мен ғимараттарды жер сiлкiнiсiне қарсы нығайту немесе бұзу жөнiндегi жұмыстарды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Табиғи және техногендi сипаттағы төтенше жағдайларды жоюды қоса алғанда, төтенше жағдайлар мен шараларды қаржыландыру үшiн Қазақстан Республикасы Үкiметiнiң резервтiк қорынан 225 (екi жүз жиырма бес) млн. теңге сомасында: 
</w:t>
      </w:r>
      <w:r>
        <w:br/>
      </w:r>
      <w:r>
        <w:rPr>
          <w:rFonts w:ascii="Times New Roman"/>
          <w:b w:val="false"/>
          <w:i w:val="false"/>
          <w:color w:val="000000"/>
          <w:sz w:val="28"/>
        </w:rPr>
        <w:t>
      1) мемлекеттiк үйлер мен ғимараттарды жер сiлкiнiсiне қарсы күшейту жөнiндегi жұмыстарды жүргiзуге - 190 млн. теңге, олардан: 
</w:t>
      </w:r>
      <w:r>
        <w:br/>
      </w:r>
      <w:r>
        <w:rPr>
          <w:rFonts w:ascii="Times New Roman"/>
          <w:b w:val="false"/>
          <w:i w:val="false"/>
          <w:color w:val="000000"/>
          <w:sz w:val="28"/>
        </w:rPr>
        <w:t>
      Алматы қаласының әкiмiне - 64 (алпыс төрт) млн. теңге; 
</w:t>
      </w:r>
      <w:r>
        <w:br/>
      </w:r>
      <w:r>
        <w:rPr>
          <w:rFonts w:ascii="Times New Roman"/>
          <w:b w:val="false"/>
          <w:i w:val="false"/>
          <w:color w:val="000000"/>
          <w:sz w:val="28"/>
        </w:rPr>
        <w:t>
      Алматы облысының әкiмiне - 77 (жетпiс жетi) млн. теңге; 
</w:t>
      </w:r>
      <w:r>
        <w:br/>
      </w:r>
      <w:r>
        <w:rPr>
          <w:rFonts w:ascii="Times New Roman"/>
          <w:b w:val="false"/>
          <w:i w:val="false"/>
          <w:color w:val="000000"/>
          <w:sz w:val="28"/>
        </w:rPr>
        <w:t>
      Жамбыл облысының әкiмiне - 19 (он тоғыз) млн. теңге; 
</w:t>
      </w:r>
      <w:r>
        <w:br/>
      </w:r>
      <w:r>
        <w:rPr>
          <w:rFonts w:ascii="Times New Roman"/>
          <w:b w:val="false"/>
          <w:i w:val="false"/>
          <w:color w:val="000000"/>
          <w:sz w:val="28"/>
        </w:rPr>
        <w:t>
      Оңтүстiк Қазақстан облысының әкiмiне - 19 (он тоғыз) млн. теңге; 
</w:t>
      </w:r>
      <w:r>
        <w:br/>
      </w:r>
      <w:r>
        <w:rPr>
          <w:rFonts w:ascii="Times New Roman"/>
          <w:b w:val="false"/>
          <w:i w:val="false"/>
          <w:color w:val="000000"/>
          <w:sz w:val="28"/>
        </w:rPr>
        <w:t>
      А.Н.Сызғанов атындағы Хирургия ғылыми орталығы үшiн Қазақстан Республикасының Денсаулық сақтау министрлiгiне - 11 (он бiр) млн. теңге; 
</w:t>
      </w:r>
      <w:r>
        <w:br/>
      </w:r>
      <w:r>
        <w:rPr>
          <w:rFonts w:ascii="Times New Roman"/>
          <w:b w:val="false"/>
          <w:i w:val="false"/>
          <w:color w:val="000000"/>
          <w:sz w:val="28"/>
        </w:rPr>
        <w:t>
      2) республикалық сейсмологиялық байқау және жер сiлкiнiсiн болжау жүйесiн дамыту мен қайта жарақтандыруға: 
</w:t>
      </w:r>
      <w:r>
        <w:br/>
      </w:r>
      <w:r>
        <w:rPr>
          <w:rFonts w:ascii="Times New Roman"/>
          <w:b w:val="false"/>
          <w:i w:val="false"/>
          <w:color w:val="000000"/>
          <w:sz w:val="28"/>
        </w:rPr>
        <w:t>
      Сейсмология институты үшiн Қазақстан Республикасының Ғылым министрлiгi - Ғылым академиясына - 35 (отыз бес) млн. теңге (олардан 31 (отыз бiр) млн. теңгенi жаңа болжамдық байқау станциялары мен пункттерiн құруға және олардың жұмыс iстеп тұрғандарын қайта жарақтандыруға және 4 (төрт) млн. теңгенi сейсмологиялық байқаулар мен жел сiлкiнiсiн болжаудың республикалық жүйесiнiң айрықша жұмыс режимiн жүргiзу кезiнде қосымша жалақы төлеудi қоса алғандағы жер сiлкiнiсiн болжау жөнiндегi қосымша байқауларды ұйымдастыруға және жүргiзуге байланысты еңбекақы төлеуге көздеп)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министрлiгiнiң Қаржы бақылау комитетi бөлiнген қаражаттың мақсатты пайдаланылуына бақылау жасауды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Энергетика және табиғи ресурстар министрлiгi, Ғылым министрлiгi - Ғылым академиясы мүдделi орталық және жергiлiктi атқарушы органдармен, меншiк нысандарына қарамастан кәсiпорындармен және ұйымдармен бiрлесiп, 1997-1998 жылдардың iшiнде тиiстi бюджеттер мен шаруашылық жүргiзушi субъектiлердiң қаражаты есебiнен көмiрсутегi шикiзатының пайдаланылып отырған кен орындарына сейсмомониторинг жүйелерiн құруды және енгiзудi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Төтенше жағдайлар жөнiндегi мемлекеттiк комитетiне Талғар кешендi сейсмологиялық экспедициясы мен Николаев тереңдiктiк сейсмологиялық станцияның мемлекеттiк мүлкiн жедел басқару құқығы берiлсiн. Қазақстан Республикасы қаржы министрлiгiнiң Мемлекеттiк мүлiк пен активтердi басқару департаментi берудi бiр ай мерзiм iшiнде белгiленген тәртiппен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Экономика және сауда министрлiгiнiң Құрылыс және сәулет-қала құрылысын бақылау агенттiгi: 
</w:t>
      </w:r>
      <w:r>
        <w:br/>
      </w:r>
      <w:r>
        <w:rPr>
          <w:rFonts w:ascii="Times New Roman"/>
          <w:b w:val="false"/>
          <w:i w:val="false"/>
          <w:color w:val="000000"/>
          <w:sz w:val="28"/>
        </w:rPr>
        <w:t>
      республиканың сейсмикалық қауiптi аймақтарында сейсмикалық берiк үйлер мен ғимараттардың құрылысын салу жөнiндегi нормалар мен ережелердiң сақталуына айрықша назар аудара отырып, жаңа объектiлер құрылысының сапасына тиiстi бақылау жасауды қамтамасыз етсiн; 
</w:t>
      </w:r>
      <w:r>
        <w:br/>
      </w:r>
      <w:r>
        <w:rPr>
          <w:rFonts w:ascii="Times New Roman"/>
          <w:b w:val="false"/>
          <w:i w:val="false"/>
          <w:color w:val="000000"/>
          <w:sz w:val="28"/>
        </w:rPr>
        <w:t>
      1997 жылы "Қазақстан Республикасының сейсмикалық қауiптi аудандарында құрылыс салудың" жаңа құрылыс нормалары мен ережелерiн (ҚНжЕ) бекiтсiн; 
</w:t>
      </w:r>
      <w:r>
        <w:br/>
      </w:r>
      <w:r>
        <w:rPr>
          <w:rFonts w:ascii="Times New Roman"/>
          <w:b w:val="false"/>
          <w:i w:val="false"/>
          <w:color w:val="000000"/>
          <w:sz w:val="28"/>
        </w:rPr>
        <w:t>
      облыстардың және Алматы қаласының әкiмдерiмен бiрлесiп тектоникалық опырылымдар аймақтарында, сондай-ақ сырғыма, сел және көшкiн қаупi бар аумақтарда құрылыс салуға жол бермеу жөнiнде түпкiлiктi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Министрлiктердiң, ведомстволардың және ұйымдардың басшылары 2 айлық мерзiм iшiнде өз авариялық-құтқару құралымдары мен қызметтерiн қажеттi кадрлармен, мүлiкпен, жабдықтармен жеке қорғаныс құралдарымен, техникамен және құрал-саймандармен толықтыру жөнiнде шаралар қабылдасын, олардың тұрақты даярлығын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Облыстар мен Алматы қаласының әкiмдерi, Қазақстан Республикасының Көлiк және коммуникациялар министрлiгi, Төтенше жағдайлар жөнiндегi мемлекеттiк комитетi хабарландыру және байланыс жүйелерiнiң тұрақты даярлығын қамтамасыз ету мақсатында: 
</w:t>
      </w:r>
      <w:r>
        <w:br/>
      </w:r>
      <w:r>
        <w:rPr>
          <w:rFonts w:ascii="Times New Roman"/>
          <w:b w:val="false"/>
          <w:i w:val="false"/>
          <w:color w:val="000000"/>
          <w:sz w:val="28"/>
        </w:rPr>
        <w:t>
      бiр айлық мерзiм iшiнде аудандарға дейiн қоса алғанда төтенше жағдайлар кезiнде байланысты ұйымдастырудың кестесiн әзiрлесiн және бекiтсiн және үш айлық мерзiм iшiнде облыстық және аудандық орталықтардың арасындағы тәулiк бойғы тұрақты радио байланысын қамтамасыз етсiн; 
</w:t>
      </w:r>
      <w:r>
        <w:br/>
      </w:r>
      <w:r>
        <w:rPr>
          <w:rFonts w:ascii="Times New Roman"/>
          <w:b w:val="false"/>
          <w:i w:val="false"/>
          <w:color w:val="000000"/>
          <w:sz w:val="28"/>
        </w:rPr>
        <w:t>
      1997 жылы хабарлау белгiлерi мен шұғыл ақпараттарды теле және радиохабарларын тарату компаниялары (меншiк нысандарына қарамастан) арқылы, сондай-ақ авариялық қызметтер мен құқық қорғау органдарының қызметкерлерi арқылы беру мәселелерiн пысықтасын; 
</w:t>
      </w:r>
      <w:r>
        <w:br/>
      </w:r>
      <w:r>
        <w:rPr>
          <w:rFonts w:ascii="Times New Roman"/>
          <w:b w:val="false"/>
          <w:i w:val="false"/>
          <w:color w:val="000000"/>
          <w:sz w:val="28"/>
        </w:rPr>
        <w:t>
      1997-1998 жылдардың iшiнде Оңтүстiк Қазақстан облысында хабарландыру жүйесiн қайта жаңартуды аяқтасын; 
</w:t>
      </w:r>
      <w:r>
        <w:br/>
      </w:r>
      <w:r>
        <w:rPr>
          <w:rFonts w:ascii="Times New Roman"/>
          <w:b w:val="false"/>
          <w:i w:val="false"/>
          <w:color w:val="000000"/>
          <w:sz w:val="28"/>
        </w:rPr>
        <w:t>
      1997-1998 жылдары Қазақстан Республикасының Төтенше жағдайлар жөнiндегi мемлекеттiк комитетi мен Төтенше жағдайлар жөнiндегi облыстық басқармалар жедел кезекшiсiнiң жұмыс орнынан хабарландыру желiлерiн автоматтандырылған арақашықтық басқаруды қамтамасыз ету жөнiндегi жұмыстарды аяқтасын.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Облыстар мен Алматы қаласының әкiмдерi, Қазақстан Республикасының Iшкi iстер министрлiгi, Денсаулық сақтау министрлiгi, Ғылым министрлiгi - Ғылым академиясы, Энергетика және табиғи ресурстар министрлiгi, Қорғаныс министрлiгi, Экономика және сауда министрлiгi, Ауыл шаруашылығы министрлiгi, Көлiк және коммуникациялар министрлiгi, Экология және биоресурстар министрлiгi, Қаржы министрлiгiнiң Мемлекеттiк материалдық резервтер жөнiндегi комитетi, "Алаугаз" акционерлiк компаниясы Қазақстан Республикасының Төтенше жағдайлар жөнiндегi мемлекеттiк комитетiмен келiсiм бойынша үш айлық мерзiм iшiнде төтенше жағдайлар жөнiндегi республикалық автоматтандырылған ақпараттық-басқару жүйесiне барынша қауiптi төтенше жағдайлардың алдын алу жөнiндегi шаралар, азаматтық қорғаныс күштерi мен құралдары дайындығының жай-күйi, табиғи зiлзалалардың, авариялардың, апаттардың болу қаупi немесе пайда болуы туралы, төтенше жағдайлар болған аймақтардағы жедел ахуал мен олардың зардаптарын жоюдың барысы туралы компьютераралық байланыс бойынша тұрақты негiзде ақпараттар берудi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Көлiк және коммуникациялар министрлiгi Қазақстан Республикасының Төтенше жағдайлар жөнiндегi мемлекеттiк комитетiмен бiрлесiп: 
</w:t>
      </w:r>
      <w:r>
        <w:br/>
      </w:r>
      <w:r>
        <w:rPr>
          <w:rFonts w:ascii="Times New Roman"/>
          <w:b w:val="false"/>
          <w:i w:val="false"/>
          <w:color w:val="000000"/>
          <w:sz w:val="28"/>
        </w:rPr>
        <w:t>
      екi айлық мерзiм iшiнде төтенше жағдайларда халықты тасымалдау мен көшiрудi ұйымдастыру жөнiндегi өзара iс-қимылдың жоспарларын, сондай-ақ зiлзала аймақтарына төтенше жағдайларды жою үшiн бөлiнген күштер мен қаражаттарды жеткiзудiң жоспарларын нақтыласын; 
</w:t>
      </w:r>
      <w:r>
        <w:br/>
      </w:r>
      <w:r>
        <w:rPr>
          <w:rFonts w:ascii="Times New Roman"/>
          <w:b w:val="false"/>
          <w:i w:val="false"/>
          <w:color w:val="000000"/>
          <w:sz w:val="28"/>
        </w:rPr>
        <w:t>
      1998 жылы бейбiт және соғыс уақытындағы төтенше жағдайларда Қазақстан Республикасының халқы мен мемлекеттiк басқару органдарын хабарландырудың республикалық және облысiшiлiк орталықтандырылған жүйелерiн жаңартудың жобаларын әзiрлесiн; 
</w:t>
      </w:r>
      <w:r>
        <w:br/>
      </w:r>
      <w:r>
        <w:rPr>
          <w:rFonts w:ascii="Times New Roman"/>
          <w:b w:val="false"/>
          <w:i w:val="false"/>
          <w:color w:val="000000"/>
          <w:sz w:val="28"/>
        </w:rPr>
        <w:t>
      қауiптi жүктермен жұмыс iстеу үшiн мамандар даярлау жөнiнде ұсыныс дайындасын және мемлекеттiк тапсырыстың құрамына кiргiзу үшiн Қазақстан Республикасының Экономика және сауда министрлiгiне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Алматы, Шығыс Қазақстан, Жамбыл, Оңтүстiк Қазақстан облыстары мен Алматы қаласының әкiмдерi, Қазақстан Республикасының Төтенше жағдайлар жөнiндегi мемлекеттiк комитетi, министрлiктердiң, ведомстволардың, меншiк нысанына қарамастан кәсiпорындар мен ұйымдардың басшылары 1998 жылы барынша қауiптi объектiлер, оның iшiнде гидротехникалық құрылыстар орналасқан аудандарда хабарландырудың жергiлiктi жүйелерiнiң құрылысын аяқтауды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Министрлiктер мен ведомстолар төтенше жағдайларды жою барысында азаматтық қорғаныс шараларын орындау, авариялық құтқару жұмыстарын жүргiзудi қамтамасыз ету мақсатында бiр ай мерзiм iшiнде азаматтық қорғаныс пен төтенше жағдайлардың республикалық қызметтерiн нақтыласын және толық жинақтасын, тиiстi оқулар мен жаттығуларды тұрақты түрде жүргiзсiн.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2003.12.05. N 1237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Бiлiм және мәдениет министрлiгi: 
</w:t>
      </w:r>
      <w:r>
        <w:br/>
      </w:r>
      <w:r>
        <w:rPr>
          <w:rFonts w:ascii="Times New Roman"/>
          <w:b w:val="false"/>
          <w:i w:val="false"/>
          <w:color w:val="000000"/>
          <w:sz w:val="28"/>
        </w:rPr>
        <w:t>
      1997-1998 оқу жылынан бастап мектеп сабақтары мен балаларды мектеп жасына дейiнгi мекемелерде ұстауды сейсмикалық берiк емес үйлерден сейсмикалық берiк үйлерге көшiру жөнiндегi мәселелердi шешудi қамтамасыз етсiн, оқу орындары мен мектеп жасына дейiнгi балалар мекемелерiнiң мемлекеттiк органдар жүйелерiн реформалау мен басқару аппаратын қысқартудың барысында босаған сейсмикалық берiк әкiмшiлiк үйлерiн пайдалануы мүмкiндiгiн қарасын; 
</w:t>
      </w:r>
      <w:r>
        <w:br/>
      </w:r>
      <w:r>
        <w:rPr>
          <w:rFonts w:ascii="Times New Roman"/>
          <w:b w:val="false"/>
          <w:i w:val="false"/>
          <w:color w:val="000000"/>
          <w:sz w:val="28"/>
        </w:rPr>
        <w:t>
      барлық үлгiдегi жалпы бiлiм беретiн мектептерде, кәсiптiк-техникалық мектептерде және арнаулы орта оқу орындарында қажеттi материалдық-техникалық базалар жасау және тиiстi педагогикалық кадрлармен жасақтау арқылы "Бастапқы әскери даярлық" курсы ("Тыныс-тiршiлiк қауiпсiздiгiнiң негiздерi" тарауы) бойынша жаңа бағдарлама енгiзудi жеделдетсiн; 
</w:t>
      </w:r>
      <w:r>
        <w:br/>
      </w:r>
      <w:r>
        <w:rPr>
          <w:rFonts w:ascii="Times New Roman"/>
          <w:b w:val="false"/>
          <w:i w:val="false"/>
          <w:color w:val="000000"/>
          <w:sz w:val="28"/>
        </w:rPr>
        <w:t>
      Қазақстан Республикасының Төтенше жағдайлар жөнiндегi мемлекеттiк комитетiмен келiсiм бойынша жоғары оқу орындарында "Сейсмикалық берiк құрылыс" және "Төтенше жағдайлардың алдын алу және жою" мамандықтары бойынша студенттер даярлауды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"Алматы қаласында, Алматы және Талдықорған облыстарында болуы мүмкiн жер сiлкiнiстерiнiң залалын азайту және олардың зардаптарын жою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 қаулысының </w:t>
      </w:r>
      <w:r>
        <w:rPr>
          <w:rFonts w:ascii="Times New Roman"/>
          <w:b w:val="false"/>
          <w:i w:val="false"/>
          <w:color w:val="000000"/>
          <w:sz w:val="28"/>
        </w:rPr>
        <w:t>
 4-6, 8, 12, 19, 32-тармақтарының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20 тамыздағы  
</w:t>
      </w:r>
      <w:r>
        <w:br/>
      </w:r>
      <w:r>
        <w:rPr>
          <w:rFonts w:ascii="Times New Roman"/>
          <w:b w:val="false"/>
          <w:i w:val="false"/>
          <w:color w:val="000000"/>
          <w:sz w:val="28"/>
        </w:rPr>
        <w:t>
N 1205 қаулысына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1997 жылғы        
</w:t>
      </w:r>
      <w:r>
        <w:br/>
      </w:r>
      <w:r>
        <w:rPr>
          <w:rFonts w:ascii="Times New Roman"/>
          <w:b w:val="false"/>
          <w:i w:val="false"/>
          <w:color w:val="000000"/>
          <w:sz w:val="28"/>
        </w:rPr>
        <w:t>
26 тамыздағы N 1286         
</w:t>
      </w:r>
      <w:r>
        <w:br/>
      </w:r>
      <w:r>
        <w:rPr>
          <w:rFonts w:ascii="Times New Roman"/>
          <w:b w:val="false"/>
          <w:i w:val="false"/>
          <w:color w:val="000000"/>
          <w:sz w:val="28"/>
        </w:rPr>
        <w:t>
қаулысына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Қазақстан Республикасы Үкіметінің 1999.08.20. N 1205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министрліктері мен агенттіктеріндегі Азаматтық қорғаныс және төтенше жағдайлар қызметтерінің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Азаматтық қорғаныс және
</w:t>
      </w:r>
      <w:r>
        <w:br/>
      </w:r>
      <w:r>
        <w:rPr>
          <w:rFonts w:ascii="Times New Roman"/>
          <w:b w:val="false"/>
          <w:i w:val="false"/>
          <w:color w:val="000000"/>
          <w:sz w:val="28"/>
        </w:rPr>
        <w:t>
      министрліктері,                     төтенше жағдайлар қызметі
</w:t>
      </w:r>
      <w:r>
        <w:br/>
      </w:r>
      <w:r>
        <w:rPr>
          <w:rFonts w:ascii="Times New Roman"/>
          <w:b w:val="false"/>
          <w:i w:val="false"/>
          <w:color w:val="000000"/>
          <w:sz w:val="28"/>
        </w:rPr>
        <w:t>
                                          агенттіктері
</w:t>
      </w:r>
    </w:p>
    <w:p>
      <w:pPr>
        <w:spacing w:after="0"/>
        <w:ind w:left="0"/>
        <w:jc w:val="both"/>
      </w:pPr>
      <w:r>
        <w:rPr>
          <w:rFonts w:ascii="Times New Roman"/>
          <w:b w:val="false"/>
          <w:i w:val="false"/>
          <w:color w:val="000000"/>
          <w:sz w:val="28"/>
        </w:rPr>
        <w:t>
      Қазақстан Республикасының           Қоғамдық тәртіпті қорғау
</w:t>
      </w:r>
      <w:r>
        <w:br/>
      </w:r>
      <w:r>
        <w:rPr>
          <w:rFonts w:ascii="Times New Roman"/>
          <w:b w:val="false"/>
          <w:i w:val="false"/>
          <w:color w:val="000000"/>
          <w:sz w:val="28"/>
        </w:rPr>
        <w:t>
      Ішкі істер министрлігі              қызметі
</w:t>
      </w:r>
    </w:p>
    <w:p>
      <w:pPr>
        <w:spacing w:after="0"/>
        <w:ind w:left="0"/>
        <w:jc w:val="both"/>
      </w:pPr>
      <w:r>
        <w:rPr>
          <w:rFonts w:ascii="Times New Roman"/>
          <w:b w:val="false"/>
          <w:i w:val="false"/>
          <w:color w:val="000000"/>
          <w:sz w:val="28"/>
        </w:rPr>
        <w:t>
      Қазақстан Республикасының           Өртке қарсы қызмет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Қазақстан Республикасының           Дәрігерлік қызмет
</w:t>
      </w:r>
      <w:r>
        <w:br/>
      </w:r>
      <w:r>
        <w:rPr>
          <w:rFonts w:ascii="Times New Roman"/>
          <w:b w:val="false"/>
          <w:i w:val="false"/>
          <w:color w:val="000000"/>
          <w:sz w:val="28"/>
        </w:rPr>
        <w:t>
      Денсаулық сақтау, білім
</w:t>
      </w:r>
      <w:r>
        <w:br/>
      </w:r>
      <w:r>
        <w:rPr>
          <w:rFonts w:ascii="Times New Roman"/>
          <w:b w:val="false"/>
          <w:i w:val="false"/>
          <w:color w:val="000000"/>
          <w:sz w:val="28"/>
        </w:rPr>
        <w:t>
      және спорт министрлігі     
</w:t>
      </w:r>
    </w:p>
    <w:p>
      <w:pPr>
        <w:spacing w:after="0"/>
        <w:ind w:left="0"/>
        <w:jc w:val="both"/>
      </w:pPr>
      <w:r>
        <w:rPr>
          <w:rFonts w:ascii="Times New Roman"/>
          <w:b w:val="false"/>
          <w:i w:val="false"/>
          <w:color w:val="000000"/>
          <w:sz w:val="28"/>
        </w:rPr>
        <w:t>
      Қазақстан Республикасының            Ақпарат және хабарлау
</w:t>
      </w:r>
      <w:r>
        <w:br/>
      </w:r>
      <w:r>
        <w:rPr>
          <w:rFonts w:ascii="Times New Roman"/>
          <w:b w:val="false"/>
          <w:i w:val="false"/>
          <w:color w:val="000000"/>
          <w:sz w:val="28"/>
        </w:rPr>
        <w:t>
      Мәдениет, ақпарат және               қызметі
</w:t>
      </w:r>
      <w:r>
        <w:br/>
      </w:r>
      <w:r>
        <w:rPr>
          <w:rFonts w:ascii="Times New Roman"/>
          <w:b w:val="false"/>
          <w:i w:val="false"/>
          <w:color w:val="000000"/>
          <w:sz w:val="28"/>
        </w:rPr>
        <w:t>
      қоғамдық келісім министрлігі
</w:t>
      </w:r>
    </w:p>
    <w:p>
      <w:pPr>
        <w:spacing w:after="0"/>
        <w:ind w:left="0"/>
        <w:jc w:val="both"/>
      </w:pPr>
      <w:r>
        <w:rPr>
          <w:rFonts w:ascii="Times New Roman"/>
          <w:b w:val="false"/>
          <w:i w:val="false"/>
          <w:color w:val="000000"/>
          <w:sz w:val="28"/>
        </w:rPr>
        <w:t>
      Қазақстан Республикасының            Сауда және тағам қызметі
</w:t>
      </w:r>
      <w:r>
        <w:br/>
      </w:r>
      <w:r>
        <w:rPr>
          <w:rFonts w:ascii="Times New Roman"/>
          <w:b w:val="false"/>
          <w:i w:val="false"/>
          <w:color w:val="000000"/>
          <w:sz w:val="28"/>
        </w:rPr>
        <w:t>
      Энергетика, индустрия                Химиядан қорғау қызметі
</w:t>
      </w:r>
      <w:r>
        <w:br/>
      </w:r>
      <w:r>
        <w:rPr>
          <w:rFonts w:ascii="Times New Roman"/>
          <w:b w:val="false"/>
          <w:i w:val="false"/>
          <w:color w:val="000000"/>
          <w:sz w:val="28"/>
        </w:rPr>
        <w:t>
      және сауда министрлігі               Инженерлік қызмет
</w:t>
      </w:r>
      <w:r>
        <w:br/>
      </w:r>
      <w:r>
        <w:rPr>
          <w:rFonts w:ascii="Times New Roman"/>
          <w:b w:val="false"/>
          <w:i w:val="false"/>
          <w:color w:val="000000"/>
          <w:sz w:val="28"/>
        </w:rPr>
        <w:t>
                                           Энергетика қызметі
</w:t>
      </w:r>
      <w:r>
        <w:br/>
      </w:r>
      <w:r>
        <w:rPr>
          <w:rFonts w:ascii="Times New Roman"/>
          <w:b w:val="false"/>
          <w:i w:val="false"/>
          <w:color w:val="000000"/>
          <w:sz w:val="28"/>
        </w:rPr>
        <w:t>
                                           Жанар-жағар май
</w:t>
      </w:r>
      <w:r>
        <w:br/>
      </w:r>
      <w:r>
        <w:rPr>
          <w:rFonts w:ascii="Times New Roman"/>
          <w:b w:val="false"/>
          <w:i w:val="false"/>
          <w:color w:val="000000"/>
          <w:sz w:val="28"/>
        </w:rPr>
        <w:t>
                                           материалдары қызметі     
</w:t>
      </w:r>
    </w:p>
    <w:p>
      <w:pPr>
        <w:spacing w:after="0"/>
        <w:ind w:left="0"/>
        <w:jc w:val="both"/>
      </w:pPr>
      <w:r>
        <w:rPr>
          <w:rFonts w:ascii="Times New Roman"/>
          <w:b w:val="false"/>
          <w:i w:val="false"/>
          <w:color w:val="000000"/>
          <w:sz w:val="28"/>
        </w:rPr>
        <w:t>
     Қазақстан Республикасының             Жануарлар мен
</w:t>
      </w:r>
      <w:r>
        <w:br/>
      </w:r>
      <w:r>
        <w:rPr>
          <w:rFonts w:ascii="Times New Roman"/>
          <w:b w:val="false"/>
          <w:i w:val="false"/>
          <w:color w:val="000000"/>
          <w:sz w:val="28"/>
        </w:rPr>
        <w:t>
     Ауыл шаруашылығы                      өсімдіктерді қорғау
</w:t>
      </w:r>
      <w:r>
        <w:br/>
      </w:r>
      <w:r>
        <w:rPr>
          <w:rFonts w:ascii="Times New Roman"/>
          <w:b w:val="false"/>
          <w:i w:val="false"/>
          <w:color w:val="000000"/>
          <w:sz w:val="28"/>
        </w:rPr>
        <w:t>
     министрлігі                           қызметі     
</w:t>
      </w:r>
    </w:p>
    <w:p>
      <w:pPr>
        <w:spacing w:after="0"/>
        <w:ind w:left="0"/>
        <w:jc w:val="both"/>
      </w:pPr>
      <w:r>
        <w:rPr>
          <w:rFonts w:ascii="Times New Roman"/>
          <w:b w:val="false"/>
          <w:i w:val="false"/>
          <w:color w:val="000000"/>
          <w:sz w:val="28"/>
        </w:rPr>
        <w:t>
     Қазақстан Республикасының Көлік,      Хабарлау және байланыс
</w:t>
      </w:r>
      <w:r>
        <w:br/>
      </w:r>
      <w:r>
        <w:rPr>
          <w:rFonts w:ascii="Times New Roman"/>
          <w:b w:val="false"/>
          <w:i w:val="false"/>
          <w:color w:val="000000"/>
          <w:sz w:val="28"/>
        </w:rPr>
        <w:t>
     коммуникациялар және                  қызметтері
</w:t>
      </w:r>
      <w:r>
        <w:br/>
      </w:r>
      <w:r>
        <w:rPr>
          <w:rFonts w:ascii="Times New Roman"/>
          <w:b w:val="false"/>
          <w:i w:val="false"/>
          <w:color w:val="000000"/>
          <w:sz w:val="28"/>
        </w:rPr>
        <w:t>
     туризм министрлігі                    Көлік қызметі
</w:t>
      </w:r>
      <w:r>
        <w:br/>
      </w:r>
      <w:r>
        <w:rPr>
          <w:rFonts w:ascii="Times New Roman"/>
          <w:b w:val="false"/>
          <w:i w:val="false"/>
          <w:color w:val="000000"/>
          <w:sz w:val="28"/>
        </w:rPr>
        <w:t>
                                           Жол және көпір қызметі 
</w:t>
      </w:r>
      <w:r>
        <w:br/>
      </w:r>
      <w:r>
        <w:rPr>
          <w:rFonts w:ascii="Times New Roman"/>
          <w:b w:val="false"/>
          <w:i w:val="false"/>
          <w:color w:val="000000"/>
          <w:sz w:val="28"/>
        </w:rPr>
        <w:t>
                                           (коммуналдық меншікке
</w:t>
      </w:r>
      <w:r>
        <w:br/>
      </w:r>
      <w:r>
        <w:rPr>
          <w:rFonts w:ascii="Times New Roman"/>
          <w:b w:val="false"/>
          <w:i w:val="false"/>
          <w:color w:val="000000"/>
          <w:sz w:val="28"/>
        </w:rPr>
        <w:t>
                                           берілген жолдардан басқа)
</w:t>
      </w:r>
    </w:p>
    <w:p>
      <w:pPr>
        <w:spacing w:after="0"/>
        <w:ind w:left="0"/>
        <w:jc w:val="both"/>
      </w:pPr>
      <w:r>
        <w:rPr>
          <w:rFonts w:ascii="Times New Roman"/>
          <w:b w:val="false"/>
          <w:i w:val="false"/>
          <w:color w:val="000000"/>
          <w:sz w:val="28"/>
        </w:rPr>
        <w:t>
     Қазақстан Республикасының             Радиациялық қорғау
</w:t>
      </w:r>
      <w:r>
        <w:br/>
      </w:r>
      <w:r>
        <w:rPr>
          <w:rFonts w:ascii="Times New Roman"/>
          <w:b w:val="false"/>
          <w:i w:val="false"/>
          <w:color w:val="000000"/>
          <w:sz w:val="28"/>
        </w:rPr>
        <w:t>
     Ғылым және жоғары білім               қызметі
</w:t>
      </w:r>
      <w:r>
        <w:br/>
      </w:r>
      <w:r>
        <w:rPr>
          <w:rFonts w:ascii="Times New Roman"/>
          <w:b w:val="false"/>
          <w:i w:val="false"/>
          <w:color w:val="000000"/>
          <w:sz w:val="28"/>
        </w:rPr>
        <w:t>
     министрлігі (Атом 
</w:t>
      </w:r>
      <w:r>
        <w:br/>
      </w:r>
      <w:r>
        <w:rPr>
          <w:rFonts w:ascii="Times New Roman"/>
          <w:b w:val="false"/>
          <w:i w:val="false"/>
          <w:color w:val="000000"/>
          <w:sz w:val="28"/>
        </w:rPr>
        <w:t>
     энергиясы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