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3677" w14:textId="3533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Үндiстанның Қазақстан Республикасындағы Мәдениет күндерiн және Қазақстан Республикасының Үндiстандағы Мәдениет күндерiн өткiзу туралы</w:t>
      </w:r>
    </w:p>
    <w:p>
      <w:pPr>
        <w:spacing w:after="0"/>
        <w:ind w:left="0"/>
        <w:jc w:val="both"/>
      </w:pPr>
      <w:r>
        <w:rPr>
          <w:rFonts w:ascii="Times New Roman"/>
          <w:b w:val="false"/>
          <w:i w:val="false"/>
          <w:color w:val="000000"/>
          <w:sz w:val="28"/>
        </w:rPr>
        <w:t>Қазақстан Республикасы Үкiметiнiң қаулысы 1997 жылғы 26 тамыздағы N 1285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1996 жылғы желтоқсандағы
Үндiстанға мемлекеттiк сапарының барысында қол жеткiзiлген келiсiмдер
мен уағдаластықтарды жүзеге асыру және мәдени байланыстар аясындағы
қазақстан-үндi қарым-қатынастарын одан әрi дамытуды қамтамасыз ету
мақсатында Қазақстан Республикасының Үкiметi қаулы етедi:
</w:t>
      </w:r>
      <w:r>
        <w:br/>
      </w:r>
      <w:r>
        <w:rPr>
          <w:rFonts w:ascii="Times New Roman"/>
          <w:b w:val="false"/>
          <w:i w:val="false"/>
          <w:color w:val="000000"/>
          <w:sz w:val="28"/>
        </w:rPr>
        <w:t>
          1. 1997 жылдың қыркүйегiнiң бiрiншi жартысында Үндiстанның
Қазақстан Республикасындағы Мәдениет күндерi және 1997 жылдың
желтоқсанына Қазақстан Республикасының Үндiстандағы Мәдениет күндерi
өткiзiлсiн.
</w:t>
      </w:r>
      <w:r>
        <w:br/>
      </w:r>
      <w:r>
        <w:rPr>
          <w:rFonts w:ascii="Times New Roman"/>
          <w:b w:val="false"/>
          <w:i w:val="false"/>
          <w:color w:val="000000"/>
          <w:sz w:val="28"/>
        </w:rPr>
        <w:t>
          2. Қазақстан Республикасының Бiлiм және мәдениет министрi бiр
апталық мерзiм iшiнде Үндiстаның Қазақстан Республикасындағы Мәдениет
күндерiне және Қазақстан Республикасының Үндiстандағы Мәдениет
күндерiне әзiрлiк және оларды өткiзу жөнiндегi ұйымдастыру комитетiн
құрсын және бұл шараларға әзiрлiк пен оны өткiзудiң жоспарын
Үкiметтiң қарауына енгiзсiн.
</w:t>
      </w:r>
      <w:r>
        <w:br/>
      </w:r>
      <w:r>
        <w:rPr>
          <w:rFonts w:ascii="Times New Roman"/>
          <w:b w:val="false"/>
          <w:i w:val="false"/>
          <w:color w:val="000000"/>
          <w:sz w:val="28"/>
        </w:rPr>
        <w:t>
          3. Жамбыл, Оңтүстiк Қазақстан, Қарағанды облыстарының әкiмдерi
бұл аймақтарда Үндiстанның Мәдениет күндерi шараларын өткiзудiң
бағдарламаларын әзiрлесiн. Көрсетiлген бағдарламаларды жүзеге асыру
жергiлiктi бюджеттердiң қаражаты есебiнен қаржыландырылатыны
ескерiлсiн.
</w:t>
      </w:r>
      <w:r>
        <w:br/>
      </w:r>
      <w:r>
        <w:rPr>
          <w:rFonts w:ascii="Times New Roman"/>
          <w:b w:val="false"/>
          <w:i w:val="false"/>
          <w:color w:val="000000"/>
          <w:sz w:val="28"/>
        </w:rPr>
        <w:t>
          4. Қазақстан Республикасының Қаржы министрлiгi 1997 жылға
арналған республикалық бюджетте 08 "Демалысты ұйымдастыру және
мәдениет саласындағы қызмет" функциональдық тобы бойынша мәдениетке
арналып көзделген қаражаттың есебiнен Үндiстанның Қазақстан
Республикасындағы Мәдениет күндерiн және Қазақстан Республикасының
Үндiстандағы Мәдениет күндерiн өткiзуге қажеттi қаражат бөлсiн.
</w:t>
      </w:r>
      <w:r>
        <w:br/>
      </w:r>
      <w:r>
        <w:rPr>
          <w:rFonts w:ascii="Times New Roman"/>
          <w:b w:val="false"/>
          <w:i w:val="false"/>
          <w:color w:val="000000"/>
          <w:sz w:val="28"/>
        </w:rPr>
        <w:t>
          5. Қазақстан Республикасының Сыртқы iстер министрлiгi
Үндiстанның Қазақстан Республикасындағы Мәдениет күндерiне
қатысушыларға визалық қолдау көрсетуге және Қазақстан Республикасының
Үндiстандағы Мәдениет күндерiне қатысушылардың қажеттi құжаттарын
рәсiмдеуге жәрдем көрсетсiн.
</w:t>
      </w:r>
      <w:r>
        <w:br/>
      </w:r>
      <w:r>
        <w:rPr>
          <w:rFonts w:ascii="Times New Roman"/>
          <w:b w:val="false"/>
          <w:i w:val="false"/>
          <w:color w:val="000000"/>
          <w:sz w:val="28"/>
        </w:rPr>
        <w:t>
          6. Қазақстан Республикасының Баспасөз және бұқаралық ақпарат
iстерi жөнiндегi ұлттық агенттiгiнен Үндiстанның Қазақстан
Республикасындағы Мәдениет күндерiн бұқаралық ақпарат құралдарында
кеңiнен көрсетуi сұралсын.
</w:t>
      </w:r>
      <w:r>
        <w:br/>
      </w:r>
      <w:r>
        <w:rPr>
          <w:rFonts w:ascii="Times New Roman"/>
          <w:b w:val="false"/>
          <w:i w:val="false"/>
          <w:color w:val="000000"/>
          <w:sz w:val="28"/>
        </w:rPr>
        <w:t>
          7. Қазақстан Республикасының Мемлекеттiк кеден комитетi
Үндiстанның Қазақстан Республикасындағы Мәдениет күндерiн өткiзу
кезеңiнде Қазақстан Республикасының аумағына уақытша әкелiнетiн
көрмелiк экспонаттарды, фотосуреттердi, кiтаптарды, музыка аспаптарын
және шараны өткiзу үшiн қажеттi болса да заттар мен бұйымдарды баж
төлеуден босатсын.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