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3672" w14:textId="56936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кейбiр шешiмдерiнiң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31 шiлдедегi N 1190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"Шетел инвестициялары туралы" Қазақстан Республикасының Заңына
өзгерiстер мен толықтырулар енгiзу туралы" Қазақстан Республикасының
1997 жылғы 16 шiлдедегi Заңына сәйкес Қазақстан Республикасының
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Қоса берiлiп отырған тiзбеге сәйкес 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Үкiметiнiң кейбiр шешiмдерiнiң күшi жойылған деп танылсын.
     2. Министрлiктер, мемлекеттiк комитеттер мен өзге де орталық
атқарушы органдар бұрын қабылданған шешiмдердi жоғарыда көрсетiлген
заңға сәйкестiкке келтiрсiн.
     Қазақстан Республикасының
          Премьер-Министрi
                                        Қазақстан Республикасы
                                              Үкiметiнiң
                                        1997 жылғы 31 шiлдедегi
                                           N 1190 қаулысына
                                               қосымша
          Қазақстан Республикасы Үкiметiнiң күшi
               жойылған кейбiр шешiмдерiнiң
                         ТIЗБЕСI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"ДАЭКО" акционерлiк компаниясының импортталатын тауарларына
кеден бажының ставкаларын және тиiсiнше 1995 жылдың 11 қаңтарына және
1 сәуiрiне дейiн қолданылған қосымша құн салығын салу тәртiбiн қолдану
туралы" Қазақстан Республикасы Министрлер Кабинетiнiң 1995 жылғы 14
қыркүйектегi N 1264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"Италавто" бiрлескен кәсiпорнының қызметiне Қазақстан
Республикасының шетел инвестициялары туралы заңдарын қолдану туралы"
Қазақстан Республикасы Үкiметiнiң 1996 жылғы 2 ақпандағы N 143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"Қазақстан Республикасы Үкiметiнiң 1996 жылғы 2 ақпандағы N
143 қаулысына өзгерту енгiзу туралы" Қазақстан Республикасы
Үкiметiнiң 1996 жылғы 29 шiлдедегi N 945 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"Байқоңыр ЛТД" бiрлескен кәсiпорнының қызметiне Қазақстан
Республикасының шетел инвестициялары туралы заңдарын қолдану туралы"
Қазақстан Республикасы Үкiметiнiң 1996 жылғы 9 тамыздағы N 989
қаулысы.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