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69c2" w14:textId="0e36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Австралия Үкiметiнiң арасындағы Экономикалық және сауда ынтымақтастығы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28 шiлдедегi N 1181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 1997 жылы 7 мамырда Алматы қаласында қол қойылған Қазақстан</w:t>
      </w:r>
    </w:p>
    <w:p>
      <w:pPr>
        <w:spacing w:after="0"/>
        <w:ind w:left="0"/>
        <w:jc w:val="both"/>
      </w:pPr>
      <w:r>
        <w:rPr>
          <w:rFonts w:ascii="Times New Roman"/>
          <w:b w:val="false"/>
          <w:i w:val="false"/>
          <w:color w:val="000000"/>
          <w:sz w:val="28"/>
        </w:rPr>
        <w:t>Республикасының Үкiметi мен Австралия Үкiметiнiң арасындағы</w:t>
      </w:r>
    </w:p>
    <w:p>
      <w:pPr>
        <w:spacing w:after="0"/>
        <w:ind w:left="0"/>
        <w:jc w:val="both"/>
      </w:pPr>
      <w:r>
        <w:rPr>
          <w:rFonts w:ascii="Times New Roman"/>
          <w:b w:val="false"/>
          <w:i w:val="false"/>
          <w:color w:val="000000"/>
          <w:sz w:val="28"/>
        </w:rPr>
        <w:t>Экономикалық және сауда ынтымақтастығы туралы келiсiм бекiтiлсiн.</w:t>
      </w:r>
    </w:p>
    <w:p>
      <w:pPr>
        <w:spacing w:after="0"/>
        <w:ind w:left="0"/>
        <w:jc w:val="both"/>
      </w:pPr>
      <w:r>
        <w:rPr>
          <w:rFonts w:ascii="Times New Roman"/>
          <w:b w:val="false"/>
          <w:i w:val="false"/>
          <w:color w:val="000000"/>
          <w:sz w:val="28"/>
        </w:rPr>
        <w:t>     2. Қазақстан Республикасының Сыртқы iстер министрлiгi Қазақстан</w:t>
      </w:r>
    </w:p>
    <w:p>
      <w:pPr>
        <w:spacing w:after="0"/>
        <w:ind w:left="0"/>
        <w:jc w:val="both"/>
      </w:pPr>
      <w:r>
        <w:rPr>
          <w:rFonts w:ascii="Times New Roman"/>
          <w:b w:val="false"/>
          <w:i w:val="false"/>
          <w:color w:val="000000"/>
          <w:sz w:val="28"/>
        </w:rPr>
        <w:t>Республикасы Үкiметiнiң осы мәселе бойынша қабылдаған шешiмi туралы</w:t>
      </w:r>
    </w:p>
    <w:p>
      <w:pPr>
        <w:spacing w:after="0"/>
        <w:ind w:left="0"/>
        <w:jc w:val="both"/>
      </w:pPr>
      <w:r>
        <w:rPr>
          <w:rFonts w:ascii="Times New Roman"/>
          <w:b w:val="false"/>
          <w:i w:val="false"/>
          <w:color w:val="000000"/>
          <w:sz w:val="28"/>
        </w:rPr>
        <w:t>Австралия Тарапына хабарласын.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Австралия</w:t>
      </w:r>
    </w:p>
    <w:p>
      <w:pPr>
        <w:spacing w:after="0"/>
        <w:ind w:left="0"/>
        <w:jc w:val="both"/>
      </w:pPr>
      <w:r>
        <w:rPr>
          <w:rFonts w:ascii="Times New Roman"/>
          <w:b w:val="false"/>
          <w:i w:val="false"/>
          <w:color w:val="000000"/>
          <w:sz w:val="28"/>
        </w:rPr>
        <w:t>               Үкiметi арасындағы Экономика және сауда</w:t>
      </w:r>
    </w:p>
    <w:p>
      <w:pPr>
        <w:spacing w:after="0"/>
        <w:ind w:left="0"/>
        <w:jc w:val="both"/>
      </w:pPr>
      <w:r>
        <w:rPr>
          <w:rFonts w:ascii="Times New Roman"/>
          <w:b w:val="false"/>
          <w:i w:val="false"/>
          <w:color w:val="000000"/>
          <w:sz w:val="28"/>
        </w:rPr>
        <w:t>                         ынтымақтастығы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 мен Австралия Үкiметi /бұдан</w:t>
      </w:r>
    </w:p>
    <w:p>
      <w:pPr>
        <w:spacing w:after="0"/>
        <w:ind w:left="0"/>
        <w:jc w:val="both"/>
      </w:pPr>
      <w:r>
        <w:rPr>
          <w:rFonts w:ascii="Times New Roman"/>
          <w:b w:val="false"/>
          <w:i w:val="false"/>
          <w:color w:val="000000"/>
          <w:sz w:val="28"/>
        </w:rPr>
        <w:t>былай "Тараптар" деп аталатын/,</w:t>
      </w:r>
    </w:p>
    <w:p>
      <w:pPr>
        <w:spacing w:after="0"/>
        <w:ind w:left="0"/>
        <w:jc w:val="both"/>
      </w:pPr>
      <w:r>
        <w:rPr>
          <w:rFonts w:ascii="Times New Roman"/>
          <w:b w:val="false"/>
          <w:i w:val="false"/>
          <w:color w:val="000000"/>
          <w:sz w:val="28"/>
        </w:rPr>
        <w:t>     екi ел арасындағы өзара тиiмдi сауда және экономика</w:t>
      </w:r>
    </w:p>
    <w:p>
      <w:pPr>
        <w:spacing w:after="0"/>
        <w:ind w:left="0"/>
        <w:jc w:val="both"/>
      </w:pPr>
      <w:r>
        <w:rPr>
          <w:rFonts w:ascii="Times New Roman"/>
          <w:b w:val="false"/>
          <w:i w:val="false"/>
          <w:color w:val="000000"/>
          <w:sz w:val="28"/>
        </w:rPr>
        <w:t>ынтымақтастығын одан әрi дамытуға және ұлғайтуға жәрдемдесу тiлегiн</w:t>
      </w:r>
    </w:p>
    <w:p>
      <w:pPr>
        <w:spacing w:after="0"/>
        <w:ind w:left="0"/>
        <w:jc w:val="both"/>
      </w:pPr>
      <w:r>
        <w:rPr>
          <w:rFonts w:ascii="Times New Roman"/>
          <w:b w:val="false"/>
          <w:i w:val="false"/>
          <w:color w:val="000000"/>
          <w:sz w:val="28"/>
        </w:rPr>
        <w:t>бiлдiре отырып,</w:t>
      </w:r>
    </w:p>
    <w:p>
      <w:pPr>
        <w:spacing w:after="0"/>
        <w:ind w:left="0"/>
        <w:jc w:val="both"/>
      </w:pPr>
      <w:r>
        <w:rPr>
          <w:rFonts w:ascii="Times New Roman"/>
          <w:b w:val="false"/>
          <w:i w:val="false"/>
          <w:color w:val="000000"/>
          <w:sz w:val="28"/>
        </w:rPr>
        <w:t>     халықаралық құқықтар мен мiндеттемелерге өздерiнiң адалдығын</w:t>
      </w:r>
    </w:p>
    <w:p>
      <w:pPr>
        <w:spacing w:after="0"/>
        <w:ind w:left="0"/>
        <w:jc w:val="both"/>
      </w:pPr>
      <w:r>
        <w:rPr>
          <w:rFonts w:ascii="Times New Roman"/>
          <w:b w:val="false"/>
          <w:i w:val="false"/>
          <w:color w:val="000000"/>
          <w:sz w:val="28"/>
        </w:rPr>
        <w:t>растай отырып,</w:t>
      </w:r>
    </w:p>
    <w:p>
      <w:pPr>
        <w:spacing w:after="0"/>
        <w:ind w:left="0"/>
        <w:jc w:val="both"/>
      </w:pPr>
      <w:r>
        <w:rPr>
          <w:rFonts w:ascii="Times New Roman"/>
          <w:b w:val="false"/>
          <w:i w:val="false"/>
          <w:color w:val="000000"/>
          <w:sz w:val="28"/>
        </w:rPr>
        <w:t>     мына төмендегiлер жөнiнде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өз елдерiнiң заңдары мен ережелерiне сәйкес өзара тиiмдi сауданы тұрақты әрi үзiлiссiз ұлғайтуға жету мақсатымен экспорттың дәстүрлi де болуы ықтимал да түрлерiне қатысты өз елдерi арасындағы сауданы нығайту мен жан-жақты дамытуға жәрдемдесетiн қажеттi шаралардың бәрiн қолданады.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1-бапта көрсетiлген мақсаттарға жету үшiн Тараптар: </w:t>
      </w:r>
      <w:r>
        <w:br/>
      </w:r>
      <w:r>
        <w:rPr>
          <w:rFonts w:ascii="Times New Roman"/>
          <w:b w:val="false"/>
          <w:i w:val="false"/>
          <w:color w:val="000000"/>
          <w:sz w:val="28"/>
        </w:rPr>
        <w:t xml:space="preserve">
      а) екi елдiң тиiстi кәсiпорындары мен ұйымдары арасындағы коммерциялық келiсiм-шарттар жөнiнде келiссөздердi; </w:t>
      </w:r>
      <w:r>
        <w:br/>
      </w:r>
      <w:r>
        <w:rPr>
          <w:rFonts w:ascii="Times New Roman"/>
          <w:b w:val="false"/>
          <w:i w:val="false"/>
          <w:color w:val="000000"/>
          <w:sz w:val="28"/>
        </w:rPr>
        <w:t xml:space="preserve">
      б) екi елдiң тиiстi кәсiпорындары мен ұйымдары арасындағы өнеркәсiптiк және техникалық ынтымақтастықты дамытуды; </w:t>
      </w:r>
      <w:r>
        <w:br/>
      </w:r>
      <w:r>
        <w:rPr>
          <w:rFonts w:ascii="Times New Roman"/>
          <w:b w:val="false"/>
          <w:i w:val="false"/>
          <w:color w:val="000000"/>
          <w:sz w:val="28"/>
        </w:rPr>
        <w:t xml:space="preserve">
      в) екi ел арасында ауыл шаруашылық және агроөнеркәсiп секторларының өкiлдерiн қоса алғанда, өзара коммерциялық, техникалық және оқытушы өкiлдерiн, топтар мен делегациялар алмасуды; </w:t>
      </w:r>
      <w:r>
        <w:br/>
      </w:r>
      <w:r>
        <w:rPr>
          <w:rFonts w:ascii="Times New Roman"/>
          <w:b w:val="false"/>
          <w:i w:val="false"/>
          <w:color w:val="000000"/>
          <w:sz w:val="28"/>
        </w:rPr>
        <w:t xml:space="preserve">
      г) сауда мен технология саласында екiншi Тараптың кәсiпорындары мен ұйымдары әр елде өткiзетiн сауда жәрмеңкелерiн, сауда көрмелерiн және басқа да шараларды ұйымдастыруды және оларға қатысуды көтермелейдi және жәрдемдесетiн болады. </w:t>
      </w:r>
      <w:r>
        <w:br/>
      </w:r>
      <w:r>
        <w:rPr>
          <w:rFonts w:ascii="Times New Roman"/>
          <w:b w:val="false"/>
          <w:i w:val="false"/>
          <w:color w:val="000000"/>
          <w:sz w:val="28"/>
        </w:rPr>
        <w:t xml:space="preserve">
      2. 2-бапта көрсетiлген қызметке жәрдемдесу және оны жеңiлдету мақсатында Тараптар өз коммерциялық қатынастарында интеллектуальдық меншiктi қорғауға тиiсiнше көңiл бөлгенi үшiн заңды және жеке тұлғаларды көтермелеп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тауарлардың импортталуына орай енгiзiлген кедендiк салық салуға, iшкi салықтарға немесе басқа қаржы алымдарына, кедендiк немесе басқа да формальдылықтарға, импорттық және экспорттық лицензияларға байланысты ережелер мен рәсiмдерге және шетелдiк валюта айналысына байланысты басқа да ережелерге қатысты барлық салаларда бiр-бiрiне барынша қолайлы режим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3-баптың ережелерi жеңiлдiктердiң тағайындалған жүйесiне байланысты немесе еркiн сауда аймақтарын немесе кедендiк одақты құратын немесе оларды құруға бағытталған кез келген басқа келiсiмге сәйкес, сондай-ақ шекарадан өту рәсiмiн жеңiлдету жөнiнде басқа елдермен жасалған келiсiмдерге сәйкес әр Тараппен келiсiлген жеңiлдiктер мен артықшылықтарға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 Тарап өз елiнiң қолданылып жүрген заңдары мен ережелерiне сәйкес жәрмеңкелер мен көрмелерге әкелiнген тауарларды, сондай-ақ жарнамалық мақсаттармен бiр елден екiншi елге импортталған тауарлардың үлгiлерiн импорттық баж салықтары мен тауар салықтарынан босатады. Мұндай тауарлар мен үлгiлер осы елдiң құзыреттi өкiмет орындарының алдын ала берген келiсiмiнсiз әкелiнген және ондайлар болған жағдайда, импорттау жөнiндегi тиiстi алымдар төленбесе осы елде иелiк құқығын жоғалтпауға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Австралия арасында сауда барысындағы барлық есеп айырысулар, белгiленген кезеңде екi елде қолданылып жүрген шетелдiк валюта айналымының ережелерiне толық сәйкес өзара қолайлы өтiмдi валютада жүзеге асырылады. Бұл ереже қазақстандық немесе австралиялық заңды және жеке тұлғалар арасындағы есеп айырысулар жөнiнде басқа да уағдаластықтар орнату мүмкiндiгiн өзара келiсiмге сәйкес жоққа шығармайды. </w:t>
      </w:r>
      <w:r>
        <w:br/>
      </w:r>
      <w:r>
        <w:rPr>
          <w:rFonts w:ascii="Times New Roman"/>
          <w:b w:val="false"/>
          <w:i w:val="false"/>
          <w:color w:val="000000"/>
          <w:sz w:val="28"/>
        </w:rPr>
        <w:t>
 </w:t>
      </w:r>
    </w:p>
    <w:bookmarkEnd w:id="1"/>
    <w:bookmarkStart w:name="z12" w:id="2"/>
    <w:p>
      <w:pPr>
        <w:spacing w:after="0"/>
        <w:ind w:left="0"/>
        <w:jc w:val="both"/>
      </w:pPr>
      <w:r>
        <w:rPr>
          <w:rFonts w:ascii="Times New Roman"/>
          <w:b w:val="false"/>
          <w:i w:val="false"/>
          <w:color w:val="000000"/>
          <w:sz w:val="28"/>
        </w:rPr>
        <w:t>
                                 7-бап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 тиiстi елдердiң коммерциялық кәсiпорындары арасындағы коммерциялық келiсiм-шарттардан туындайтын дауларды шешу үшiн, төрелiк сотты қоса алғанда, дауларды шешудiң балама процедураларын қолдануды өз заңдарына сәйкес көтермелеп отырады. </w:t>
      </w:r>
      <w:r>
        <w:br/>
      </w:r>
      <w:r>
        <w:rPr>
          <w:rFonts w:ascii="Times New Roman"/>
          <w:b w:val="false"/>
          <w:i w:val="false"/>
          <w:color w:val="000000"/>
          <w:sz w:val="28"/>
        </w:rPr>
        <w:t xml:space="preserve">
      2. Осы Келiсiмдi түсiндiруге немесе қолдануға қатысты Тараптар арасындағы кез келген даулар достас консультациялар мен келiссөздер арқылы кiдiрiссiз шешiледi. </w:t>
      </w:r>
      <w:r>
        <w:br/>
      </w:r>
      <w:r>
        <w:rPr>
          <w:rFonts w:ascii="Times New Roman"/>
          <w:b w:val="false"/>
          <w:i w:val="false"/>
          <w:color w:val="000000"/>
          <w:sz w:val="28"/>
        </w:rPr>
        <w:t>
 </w:t>
      </w:r>
    </w:p>
    <w:bookmarkEnd w:id="3"/>
    <w:bookmarkStart w:name="z14" w:id="4"/>
    <w:p>
      <w:pPr>
        <w:spacing w:after="0"/>
        <w:ind w:left="0"/>
        <w:jc w:val="both"/>
      </w:pPr>
      <w:r>
        <w:rPr>
          <w:rFonts w:ascii="Times New Roman"/>
          <w:b w:val="false"/>
          <w:i w:val="false"/>
          <w:color w:val="000000"/>
          <w:sz w:val="28"/>
        </w:rPr>
        <w:t>
                                8-бап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екi жақты сауда, инвестициялық және коммерциялық байланыстарды дамытуға жәрдемдесу үшiн тығыз әрi сындарлы диалогты көтермелеуге және өрiстетуге келiстi. Осы мақсатпен Тараптар: </w:t>
      </w:r>
      <w:r>
        <w:br/>
      </w:r>
      <w:r>
        <w:rPr>
          <w:rFonts w:ascii="Times New Roman"/>
          <w:b w:val="false"/>
          <w:i w:val="false"/>
          <w:color w:val="000000"/>
          <w:sz w:val="28"/>
        </w:rPr>
        <w:t xml:space="preserve">
      (а) екi ел сауда өкiлдiктерiнiң Үкiметпен және iскер топтармен тиiстi байланыстарын жүзеге асыруды; </w:t>
      </w:r>
      <w:r>
        <w:br/>
      </w:r>
      <w:r>
        <w:rPr>
          <w:rFonts w:ascii="Times New Roman"/>
          <w:b w:val="false"/>
          <w:i w:val="false"/>
          <w:color w:val="000000"/>
          <w:sz w:val="28"/>
        </w:rPr>
        <w:t xml:space="preserve">
      (б) екi жақты сауда қатынастарын дамыту мен тереңдетудi талқылау үшiн және екi ел арасындағы ауыл шаруашылығы және агроөнеркәсiп секторларын қоса алғанда сауда қатынастарын дамыту кезiнде пайда болуы мүмкiн кез келген проблемалардың шешiмiн iздестiру үшiн, бiрлескен комиссияның мәжiлiстерiн қоса алғанда, үкiметтердiң мерзiмдi кездесулерiн өткiзудi көтермелер және жәрдемдесiп отырады. </w:t>
      </w:r>
      <w:r>
        <w:br/>
      </w:r>
      <w:r>
        <w:rPr>
          <w:rFonts w:ascii="Times New Roman"/>
          <w:b w:val="false"/>
          <w:i w:val="false"/>
          <w:color w:val="000000"/>
          <w:sz w:val="28"/>
        </w:rPr>
        <w:t>
 </w:t>
      </w:r>
    </w:p>
    <w:bookmarkEnd w:id="5"/>
    <w:bookmarkStart w:name="z16" w:id="6"/>
    <w:p>
      <w:pPr>
        <w:spacing w:after="0"/>
        <w:ind w:left="0"/>
        <w:jc w:val="both"/>
      </w:pPr>
      <w:r>
        <w:rPr>
          <w:rFonts w:ascii="Times New Roman"/>
          <w:b w:val="false"/>
          <w:i w:val="false"/>
          <w:color w:val="000000"/>
          <w:sz w:val="28"/>
        </w:rPr>
        <w:t>
                                9-бап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Тараптар оның күшiне енуi үшiн қажеттi iшкi процедуралардың орындалғаны туралы бiр-бiрiн ноталар алмасу арқылы хабардар еткеннен кейiн күшiне енедi. Келiсiм 5 жыл мерзiмге жасалып отыр және егер Тараптардың бiрi Келiсiмнiң әрекетiн тоқтатқысы </w:t>
      </w:r>
    </w:p>
    <w:bookmarkEnd w:id="7"/>
    <w:bookmarkStart w:name="z1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келетiн ниетi туралы 90 күн бұрын екiншi Тарапқа жазбаша мәлiмдемесе,</w:t>
      </w:r>
    </w:p>
    <w:p>
      <w:pPr>
        <w:spacing w:after="0"/>
        <w:ind w:left="0"/>
        <w:jc w:val="both"/>
      </w:pPr>
      <w:r>
        <w:rPr>
          <w:rFonts w:ascii="Times New Roman"/>
          <w:b w:val="false"/>
          <w:i w:val="false"/>
          <w:color w:val="000000"/>
          <w:sz w:val="28"/>
        </w:rPr>
        <w:t>онда ол ары қарай да қолданыста бола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түзетулер енгiзiлуi немесе оның қызметiнiң</w:t>
      </w:r>
    </w:p>
    <w:p>
      <w:pPr>
        <w:spacing w:after="0"/>
        <w:ind w:left="0"/>
        <w:jc w:val="both"/>
      </w:pPr>
      <w:r>
        <w:rPr>
          <w:rFonts w:ascii="Times New Roman"/>
          <w:b w:val="false"/>
          <w:i w:val="false"/>
          <w:color w:val="000000"/>
          <w:sz w:val="28"/>
        </w:rPr>
        <w:t>тоқтатылуы Тараптардың кәсiпорындары арасында бұрын жасалған</w:t>
      </w:r>
    </w:p>
    <w:p>
      <w:pPr>
        <w:spacing w:after="0"/>
        <w:ind w:left="0"/>
        <w:jc w:val="both"/>
      </w:pPr>
      <w:r>
        <w:rPr>
          <w:rFonts w:ascii="Times New Roman"/>
          <w:b w:val="false"/>
          <w:i w:val="false"/>
          <w:color w:val="000000"/>
          <w:sz w:val="28"/>
        </w:rPr>
        <w:t>келiсiм-шарттарға әсер етпейдi.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Осыны куәландыру үшiн,</w:t>
      </w:r>
    </w:p>
    <w:p>
      <w:pPr>
        <w:spacing w:after="0"/>
        <w:ind w:left="0"/>
        <w:jc w:val="both"/>
      </w:pPr>
      <w:r>
        <w:rPr>
          <w:rFonts w:ascii="Times New Roman"/>
          <w:b w:val="false"/>
          <w:i w:val="false"/>
          <w:color w:val="000000"/>
          <w:sz w:val="28"/>
        </w:rPr>
        <w:t>     өз Үкiметтерiнен тиiсiнше өкiлеттiк алған төмендегi қол қоюшылар</w:t>
      </w:r>
    </w:p>
    <w:p>
      <w:pPr>
        <w:spacing w:after="0"/>
        <w:ind w:left="0"/>
        <w:jc w:val="both"/>
      </w:pPr>
      <w:r>
        <w:rPr>
          <w:rFonts w:ascii="Times New Roman"/>
          <w:b w:val="false"/>
          <w:i w:val="false"/>
          <w:color w:val="000000"/>
          <w:sz w:val="28"/>
        </w:rPr>
        <w:t>осы Келiсiмге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жылы 7 мамырда әрқайсысы қазақ және ағылшын тiлдерiнде екi</w:t>
      </w:r>
    </w:p>
    <w:p>
      <w:pPr>
        <w:spacing w:after="0"/>
        <w:ind w:left="0"/>
        <w:jc w:val="both"/>
      </w:pPr>
      <w:r>
        <w:rPr>
          <w:rFonts w:ascii="Times New Roman"/>
          <w:b w:val="false"/>
          <w:i w:val="false"/>
          <w:color w:val="000000"/>
          <w:sz w:val="28"/>
        </w:rPr>
        <w:t>дана болып жасалды, сондай-ақ барлық мәтiндердiң күшi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Австралия</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