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1c76" w14:textId="fc61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Су ресурстары жөнiндегi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шiлде N 1153. Күшi жойылды - ҚРҮ-нiң 1997.12.18. N 1786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Қоса берiлiп отырған: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Ауыл шаруашылығы министрлiгiнiң Су</w:t>
      </w:r>
    </w:p>
    <w:p>
      <w:pPr>
        <w:spacing w:after="0"/>
        <w:ind w:left="0"/>
        <w:jc w:val="both"/>
      </w:pPr>
      <w:r>
        <w:rPr>
          <w:rFonts w:ascii="Times New Roman"/>
          <w:b w:val="false"/>
          <w:i w:val="false"/>
          <w:color w:val="000000"/>
          <w:sz w:val="28"/>
        </w:rPr>
        <w:t>ресурстары жөнiндегi комитетi туралы ереже;</w:t>
      </w:r>
    </w:p>
    <w:p>
      <w:pPr>
        <w:spacing w:after="0"/>
        <w:ind w:left="0"/>
        <w:jc w:val="both"/>
      </w:pPr>
      <w:r>
        <w:rPr>
          <w:rFonts w:ascii="Times New Roman"/>
          <w:b w:val="false"/>
          <w:i w:val="false"/>
          <w:color w:val="000000"/>
          <w:sz w:val="28"/>
        </w:rPr>
        <w:t>     Қазақстан Республикасы Ауыл шаруашылығы министрлiгiнiң Су</w:t>
      </w:r>
    </w:p>
    <w:p>
      <w:pPr>
        <w:spacing w:after="0"/>
        <w:ind w:left="0"/>
        <w:jc w:val="both"/>
      </w:pPr>
      <w:r>
        <w:rPr>
          <w:rFonts w:ascii="Times New Roman"/>
          <w:b w:val="false"/>
          <w:i w:val="false"/>
          <w:color w:val="000000"/>
          <w:sz w:val="28"/>
        </w:rPr>
        <w:t>ресурстары жөнiндегi комитетiнiң қарауындағы су шаруашылығы</w:t>
      </w:r>
    </w:p>
    <w:p>
      <w:pPr>
        <w:spacing w:after="0"/>
        <w:ind w:left="0"/>
        <w:jc w:val="both"/>
      </w:pPr>
      <w:r>
        <w:rPr>
          <w:rFonts w:ascii="Times New Roman"/>
          <w:b w:val="false"/>
          <w:i w:val="false"/>
          <w:color w:val="000000"/>
          <w:sz w:val="28"/>
        </w:rPr>
        <w:t>ұйымдарының, аумақтық органдары мен объектiлерiнiң тiзбесi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шiлдедегi</w:t>
      </w:r>
    </w:p>
    <w:p>
      <w:pPr>
        <w:spacing w:after="0"/>
        <w:ind w:left="0"/>
        <w:jc w:val="both"/>
      </w:pPr>
      <w:r>
        <w:rPr>
          <w:rFonts w:ascii="Times New Roman"/>
          <w:b w:val="false"/>
          <w:i w:val="false"/>
          <w:color w:val="000000"/>
          <w:sz w:val="28"/>
        </w:rPr>
        <w:t>                                          N 1153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w:t>
      </w:r>
    </w:p>
    <w:p>
      <w:pPr>
        <w:spacing w:after="0"/>
        <w:ind w:left="0"/>
        <w:jc w:val="both"/>
      </w:pPr>
      <w:r>
        <w:rPr>
          <w:rFonts w:ascii="Times New Roman"/>
          <w:b w:val="false"/>
          <w:i w:val="false"/>
          <w:color w:val="000000"/>
          <w:sz w:val="28"/>
        </w:rPr>
        <w:t>              министрлiгiнiң Су ресурстары жөнiндегi</w:t>
      </w:r>
    </w:p>
    <w:p>
      <w:pPr>
        <w:spacing w:after="0"/>
        <w:ind w:left="0"/>
        <w:jc w:val="both"/>
      </w:pPr>
      <w:r>
        <w:rPr>
          <w:rFonts w:ascii="Times New Roman"/>
          <w:b w:val="false"/>
          <w:i w:val="false"/>
          <w:color w:val="000000"/>
          <w:sz w:val="28"/>
        </w:rPr>
        <w:t>                 комитетi туралы ереженi бекiту</w:t>
      </w:r>
    </w:p>
    <w:p>
      <w:pPr>
        <w:spacing w:after="0"/>
        <w:ind w:left="0"/>
        <w:jc w:val="both"/>
      </w:pPr>
      <w:r>
        <w:rPr>
          <w:rFonts w:ascii="Times New Roman"/>
          <w:b w:val="false"/>
          <w:i w:val="false"/>
          <w:color w:val="000000"/>
          <w:sz w:val="28"/>
        </w:rPr>
        <w:t>                      туралы (Суресурскомы)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Ауыл шаруашылығы министрлiгiнiң Су ресурстары жөнiндегi комитетi (бұдан әрi - Комитет) Қазақстан Республикасы су ресурстарының пайдаланылуы мен қорғалуын басқару мен бақылау жөнiндегi мемлекеттiк орган болып табылады. </w:t>
      </w:r>
      <w:r>
        <w:br/>
      </w:r>
      <w:r>
        <w:rPr>
          <w:rFonts w:ascii="Times New Roman"/>
          <w:b w:val="false"/>
          <w:i w:val="false"/>
          <w:color w:val="000000"/>
          <w:sz w:val="28"/>
        </w:rPr>
        <w:t xml:space="preserve">
      2. Комитет құрамына өзендер, көлдер, батпақтар, мұздықтар, Каспий және Арал теңiздерiнiң Қазақстан Республикасының мемлекеттiк шекарасы шегiндегi сулары, су қоймалары, жер бетiндегi басқа да су тоғандары мен су көздерi, арналы жинағыштар мен каналдар кiретiн республиканың бiртұтас су қорын басқаруды жүзеге асырады, суды ластанудан, бiтелiп қалу мен сарқылудан қорғауды ұйымдастырады, сондай-ақ министрлiктердiң, мемлекеттiк комитеттердiң, ведомстволардың, кәсiпорындар мен ұйымдардың су шаруашылығы қызметiн жергiлiктi өкiлеттi және атқарушы органдармен өзара iс-қимыл жасай отырып үйлестiредi. </w:t>
      </w:r>
      <w:r>
        <w:br/>
      </w:r>
      <w:r>
        <w:rPr>
          <w:rFonts w:ascii="Times New Roman"/>
          <w:b w:val="false"/>
          <w:i w:val="false"/>
          <w:color w:val="000000"/>
          <w:sz w:val="28"/>
        </w:rPr>
        <w:t xml:space="preserve">
      3. Комитет дербес заңды ұйым болып табылады, оның банктерде шоттары,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xml:space="preserve">
      Комитет аппаратын ұстауға кететiн шығыстарды қаржыландыру республикалық бюджетте Қазақстан Республикасы Ауыл шаруашылығы министрлiгiн ұстауға көзделген қаржы есебiнен жүргiзiледi. </w:t>
      </w:r>
      <w:r>
        <w:br/>
      </w:r>
      <w:r>
        <w:rPr>
          <w:rFonts w:ascii="Times New Roman"/>
          <w:b w:val="false"/>
          <w:i w:val="false"/>
          <w:color w:val="000000"/>
          <w:sz w:val="28"/>
        </w:rPr>
        <w:t xml:space="preserve">
      Тұтынушыларға су жеткiзумен байланысты емес мемлекетаралық, облысаралық және ауданаралық мақсаттағы су шаруашылығы объектiлерiн ұстау мен пайдалану, қорғау, iске қосу, жолға қою, реттеу, су басу мен қалқыма мұздарға қарсы жұмыстарды жүргiзу, мемлекеттiк суару, коллекторлық-дренажды және құрғату жүйелерiн тазалау жөнiндегi мемлекеттiк шараларды, сондай-ақ облыстық және бассейндiк деңгейдегi суды пайдалану мен қорғауды басқару мен бақылауға байланысты шығыстарды республикалық бюджеттiң қаражаты есебiнен жүзеге асырады. </w:t>
      </w:r>
      <w:r>
        <w:br/>
      </w:r>
      <w:r>
        <w:rPr>
          <w:rFonts w:ascii="Times New Roman"/>
          <w:b w:val="false"/>
          <w:i w:val="false"/>
          <w:color w:val="000000"/>
          <w:sz w:val="28"/>
        </w:rPr>
        <w:t xml:space="preserve">
      4. Комитет өз қызметiнде Қазақстан Республикасының Конституциясын, заңдарын, Қазақстан Республикасының Президентi мен Үкiметiнiң актiлерiн, өзге де нормативтiк-құқықтық актiлердi, сондай-ақ осы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II.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Комитеттiң негiзгi мiндеттерi: </w:t>
      </w:r>
      <w:r>
        <w:br/>
      </w:r>
      <w:r>
        <w:rPr>
          <w:rFonts w:ascii="Times New Roman"/>
          <w:b w:val="false"/>
          <w:i w:val="false"/>
          <w:color w:val="000000"/>
          <w:sz w:val="28"/>
        </w:rPr>
        <w:t xml:space="preserve">
      Қазақстан Республикасының аумағында су ресурстарын пайдалану мен қорғауды реттеудi жүзеге асыру; </w:t>
      </w:r>
      <w:r>
        <w:br/>
      </w:r>
      <w:r>
        <w:rPr>
          <w:rFonts w:ascii="Times New Roman"/>
          <w:b w:val="false"/>
          <w:i w:val="false"/>
          <w:color w:val="000000"/>
          <w:sz w:val="28"/>
        </w:rPr>
        <w:t xml:space="preserve">
      экологиялық талаптарды ескере отырып, халықтың және экономика салаларының суға деген қажеттiлiгiн, оның кешендi пайдаланылуын, су қорының сақталуы мен суды ластанудан, бiтелiп қалудан және сарқылудан қорғауды, өзендер, көлдер мен су қоймаларының жағдайын жақсартуды қамтамасыз ету; </w:t>
      </w:r>
      <w:r>
        <w:br/>
      </w:r>
      <w:r>
        <w:rPr>
          <w:rFonts w:ascii="Times New Roman"/>
          <w:b w:val="false"/>
          <w:i w:val="false"/>
          <w:color w:val="000000"/>
          <w:sz w:val="28"/>
        </w:rPr>
        <w:t xml:space="preserve">
      министрлiктердiң, мемлекеттiк комитеттердiң және өзге де орталық атқарушы органдардың су шаруашылығы қызметiн жергiлiктi өкiлеттi және атқарушы органдармен өзара iс-қимылда үйлестiру; </w:t>
      </w:r>
      <w:r>
        <w:br/>
      </w:r>
      <w:r>
        <w:rPr>
          <w:rFonts w:ascii="Times New Roman"/>
          <w:b w:val="false"/>
          <w:i w:val="false"/>
          <w:color w:val="000000"/>
          <w:sz w:val="28"/>
        </w:rPr>
        <w:t xml:space="preserve">
      шекаралық су бассейндерi мен мемлекетаралық су өткiзу жүйелерiнiң су ресурстарын бiрлесiп пайдалану мен қорғау мәселелерi бойынша iргелес мемлекеттермен ынтымақтастық жасау; </w:t>
      </w:r>
      <w:r>
        <w:br/>
      </w:r>
      <w:r>
        <w:rPr>
          <w:rFonts w:ascii="Times New Roman"/>
          <w:b w:val="false"/>
          <w:i w:val="false"/>
          <w:color w:val="000000"/>
          <w:sz w:val="28"/>
        </w:rPr>
        <w:t xml:space="preserve">
      су шаруашылығын аудандастыру принциптерiне және халықтың, экономика салалары мен табиғи кешендердiң суға деген қажеттiлiгiне сәйкес аумақтар мен өзендер бассейндерiнде шаққандағы су ресурстарын пайдалану мен қорғаудың негiзгi бағыттарын әзiрлеу; </w:t>
      </w:r>
      <w:r>
        <w:br/>
      </w:r>
      <w:r>
        <w:rPr>
          <w:rFonts w:ascii="Times New Roman"/>
          <w:b w:val="false"/>
          <w:i w:val="false"/>
          <w:color w:val="000000"/>
          <w:sz w:val="28"/>
        </w:rPr>
        <w:t xml:space="preserve">
      суды пайдалану мен қорғауды реттеу, жердi мелиорациялау саласында ғылыми-техникалық және инвестициялық саясатты жүзеге асыру; </w:t>
      </w:r>
      <w:r>
        <w:br/>
      </w:r>
      <w:r>
        <w:rPr>
          <w:rFonts w:ascii="Times New Roman"/>
          <w:b w:val="false"/>
          <w:i w:val="false"/>
          <w:color w:val="000000"/>
          <w:sz w:val="28"/>
        </w:rPr>
        <w:t xml:space="preserve">
      су ресурстарын пайдаланудың экономикалық тетiгiн жетiлдiру; </w:t>
      </w:r>
      <w:r>
        <w:br/>
      </w:r>
      <w:r>
        <w:rPr>
          <w:rFonts w:ascii="Times New Roman"/>
          <w:b w:val="false"/>
          <w:i w:val="false"/>
          <w:color w:val="000000"/>
          <w:sz w:val="28"/>
        </w:rPr>
        <w:t xml:space="preserve">
      су ресурстарының қалыптасуына және оларды бөлуге ықпал ететiн су шаруашылығы объектiлерi мен кешендi мақсаттағы су құбырларын, сондай-ақ су көздерiнде орналасқан гидротехникалық құрылғыларды пайдалану болып табылады. </w:t>
      </w:r>
      <w:r>
        <w:br/>
      </w:r>
      <w:r>
        <w:rPr>
          <w:rFonts w:ascii="Times New Roman"/>
          <w:b w:val="false"/>
          <w:i w:val="false"/>
          <w:color w:val="000000"/>
          <w:sz w:val="28"/>
        </w:rPr>
        <w:t xml:space="preserve">
      6. Комитет өзiне жүктелген мiндеттерге сәйкес: </w:t>
      </w:r>
      <w:r>
        <w:br/>
      </w:r>
      <w:r>
        <w:rPr>
          <w:rFonts w:ascii="Times New Roman"/>
          <w:b w:val="false"/>
          <w:i w:val="false"/>
          <w:color w:val="000000"/>
          <w:sz w:val="28"/>
        </w:rPr>
        <w:t xml:space="preserve">
      су шаруашылығы және жердi мелиорациялау мәселелерi жөнiнде Қазақстан Республикасының Үкiметiне ұсыныстар дайындауды және халықты және экономика салаларын сумен қамтамасыз ету жөнiндегi ғылыми негiзделген нысаналы кешендi бағдарламаларды әзiрлеудi ұйымдастырады; </w:t>
      </w:r>
      <w:r>
        <w:br/>
      </w:r>
      <w:r>
        <w:rPr>
          <w:rFonts w:ascii="Times New Roman"/>
          <w:b w:val="false"/>
          <w:i w:val="false"/>
          <w:color w:val="000000"/>
          <w:sz w:val="28"/>
        </w:rPr>
        <w:t xml:space="preserve">
      су жинау мен су тұтыну шегiн анықтауды қоса алғанда, өзен бассейндерi мен республика аумағының су шаруашылығы учаскелерiнде су ресурстарын аймақаралық және облысаралық бөлу мен қайта бөлудi, су ресурстарын реттеудi және бөлудi жүзеге асырады; </w:t>
      </w:r>
      <w:r>
        <w:br/>
      </w:r>
      <w:r>
        <w:rPr>
          <w:rFonts w:ascii="Times New Roman"/>
          <w:b w:val="false"/>
          <w:i w:val="false"/>
          <w:color w:val="000000"/>
          <w:sz w:val="28"/>
        </w:rPr>
        <w:t xml:space="preserve">
      табиғат қорғау органдарымен келiсе отырып, жерүстi су көздерiнен арнайы су пайдалануға рұқсаттар бередi және жерасты су көздерiнен арнайы су пайдалануға рұқсат берудi келiседi; </w:t>
      </w:r>
      <w:r>
        <w:br/>
      </w:r>
      <w:r>
        <w:rPr>
          <w:rFonts w:ascii="Times New Roman"/>
          <w:b w:val="false"/>
          <w:i w:val="false"/>
          <w:color w:val="000000"/>
          <w:sz w:val="28"/>
        </w:rPr>
        <w:t xml:space="preserve">
      кәсiпорындар мен объектiлердi салу, қайта жаңғырту, кәсiпорындарды, ғимараттарды орналастыру жобаларына келiсу кезiнде су пайдаланудың барлық түрлерiне техникалық шарттарды берудi ұйымдастырады; </w:t>
      </w:r>
      <w:r>
        <w:br/>
      </w:r>
      <w:r>
        <w:rPr>
          <w:rFonts w:ascii="Times New Roman"/>
          <w:b w:val="false"/>
          <w:i w:val="false"/>
          <w:color w:val="000000"/>
          <w:sz w:val="28"/>
        </w:rPr>
        <w:t xml:space="preserve">
      су тұтынуға норма белгiлеуге арналған ережелердi әзiрлейдi және бекiтедi; </w:t>
      </w:r>
      <w:r>
        <w:br/>
      </w:r>
      <w:r>
        <w:rPr>
          <w:rFonts w:ascii="Times New Roman"/>
          <w:b w:val="false"/>
          <w:i w:val="false"/>
          <w:color w:val="000000"/>
          <w:sz w:val="28"/>
        </w:rPr>
        <w:t xml:space="preserve">
      су қорын ұтымды пайдалануға мемлекеттiк бақылауды ұйымдастырады; </w:t>
      </w:r>
      <w:r>
        <w:br/>
      </w:r>
      <w:r>
        <w:rPr>
          <w:rFonts w:ascii="Times New Roman"/>
          <w:b w:val="false"/>
          <w:i w:val="false"/>
          <w:color w:val="000000"/>
          <w:sz w:val="28"/>
        </w:rPr>
        <w:t xml:space="preserve">
      су тұтынудың техникалық шарттардың, белгiленген лимиттерiнiң сақталуына, жерүстi су объектiлерiне сарқынды су төгуге, жерүстi суларының сапасына жедел бақылауды ұйымдастырады, сондай-ақ объектiлер бойынша жерүстi суларының арнайы су пайдалануға бұрын берiлген рұқсаттарды, олардың қолданылу мерзiмiне қарамастан, қайта қарайды; </w:t>
      </w:r>
      <w:r>
        <w:br/>
      </w:r>
      <w:r>
        <w:rPr>
          <w:rFonts w:ascii="Times New Roman"/>
          <w:b w:val="false"/>
          <w:i w:val="false"/>
          <w:color w:val="000000"/>
          <w:sz w:val="28"/>
        </w:rPr>
        <w:t xml:space="preserve">
      салааралық және кешендi мақсаттағы су шаруашылығы объектiлерiнiң жұмыс тәртiбiн диспетчерлiк және жедел реттеудi жүзеге асырады; </w:t>
      </w:r>
      <w:r>
        <w:br/>
      </w:r>
      <w:r>
        <w:rPr>
          <w:rFonts w:ascii="Times New Roman"/>
          <w:b w:val="false"/>
          <w:i w:val="false"/>
          <w:color w:val="000000"/>
          <w:sz w:val="28"/>
        </w:rPr>
        <w:t xml:space="preserve">
      су қоймаларын, кешендi мақсаттағы арналы су құбырларын, мемлекетаралық, салааралық және облысаралық, ауданаралық және шаруашылықаралық мақсаттағы каналдарды, су бөгендерiн, гидротораптарды, арна реттеу, жаға бекiту құрылғыларын, қорғау дамбалары мен тiкелей су көздерiнде орналасқан басқа да объектiлердi пайдалануды жүзеге асырады; </w:t>
      </w:r>
      <w:r>
        <w:br/>
      </w:r>
      <w:r>
        <w:rPr>
          <w:rFonts w:ascii="Times New Roman"/>
          <w:b w:val="false"/>
          <w:i w:val="false"/>
          <w:color w:val="000000"/>
          <w:sz w:val="28"/>
        </w:rPr>
        <w:t xml:space="preserve">
      су шаруашылығы объектiлерi мен құрылғыларын, мелиорация жүйелерiн пайдаланудың техникалық деңгейiн көтеру жөнiнде жұмыс жүргiзедi; </w:t>
      </w:r>
      <w:r>
        <w:br/>
      </w:r>
      <w:r>
        <w:rPr>
          <w:rFonts w:ascii="Times New Roman"/>
          <w:b w:val="false"/>
          <w:i w:val="false"/>
          <w:color w:val="000000"/>
          <w:sz w:val="28"/>
        </w:rPr>
        <w:t xml:space="preserve">
      су ресурстарын кешендi пайдалану мен қорғау схемасын әзiрлеуге, ғылыми-зерттеу және жобалау жұмыстарын жүргiзуге, салааралық, облысаралық, аймақаралық және шаруашылықаралық мақсаттағы су шаруашылығы объектiлерiн салуға, мелиорациялау шараларын жүзеге асыруға, қала және қала үлгiсiндегi елдi мекендердiң аумақтарынан тысқары жерлерде, көлдерде, су қорғау аймақтарында жағалауды бекiту және басқа жұмыстарды, су қоймаларын жайластыруды орындауға тапсырысшы функциясын атқарады; </w:t>
      </w:r>
      <w:r>
        <w:br/>
      </w:r>
      <w:r>
        <w:rPr>
          <w:rFonts w:ascii="Times New Roman"/>
          <w:b w:val="false"/>
          <w:i w:val="false"/>
          <w:color w:val="000000"/>
          <w:sz w:val="28"/>
        </w:rPr>
        <w:t xml:space="preserve">
      су объектiлерi мен су шаруашылығы жүйелерiнде ведомстволық гидрометриялық жүйелердi және гидротехникалық құрылғыларды метрологиялық қамтамасыз ету жұмыстарын ұйымдастырады; </w:t>
      </w:r>
      <w:r>
        <w:br/>
      </w:r>
      <w:r>
        <w:rPr>
          <w:rFonts w:ascii="Times New Roman"/>
          <w:b w:val="false"/>
          <w:i w:val="false"/>
          <w:color w:val="000000"/>
          <w:sz w:val="28"/>
        </w:rPr>
        <w:t xml:space="preserve">
      жер қойнауын қорғау және гидрометеорология органдарымен бiрлесiп, суды мемлекеттiк есепке алуды және мемлекеттiк су кадастрын, мониторингiн жүргiзудi жүзеге асырады; </w:t>
      </w:r>
      <w:r>
        <w:br/>
      </w:r>
      <w:r>
        <w:rPr>
          <w:rFonts w:ascii="Times New Roman"/>
          <w:b w:val="false"/>
          <w:i w:val="false"/>
          <w:color w:val="000000"/>
          <w:sz w:val="28"/>
        </w:rPr>
        <w:t xml:space="preserve">
      суды пайдаланудың жиынтық жоспарларын дайындауды, сондай-ақ өзен бассейндерi, экономикалық және өндiрiс аудандары мен облыстары үшiн қысқа мерзiмдi және перспективалық су шаруашылығы балансын жасауды қамтамасыз етедi; </w:t>
      </w:r>
      <w:r>
        <w:br/>
      </w:r>
      <w:r>
        <w:rPr>
          <w:rFonts w:ascii="Times New Roman"/>
          <w:b w:val="false"/>
          <w:i w:val="false"/>
          <w:color w:val="000000"/>
          <w:sz w:val="28"/>
        </w:rPr>
        <w:t xml:space="preserve">
      ұйымдардың, су ресурстарын ұтымды пайдалану және су көздерiнiң ластануына, бiтелуiне және сарқылуына жол бермеуге қатысты су шаруашылығы және су қорғау қызметiн үйлестiредi; </w:t>
      </w:r>
      <w:r>
        <w:br/>
      </w:r>
      <w:r>
        <w:rPr>
          <w:rFonts w:ascii="Times New Roman"/>
          <w:b w:val="false"/>
          <w:i w:val="false"/>
          <w:color w:val="000000"/>
          <w:sz w:val="28"/>
        </w:rPr>
        <w:t xml:space="preserve">
      су қорғау шараларының орындалуын және су пайдалануды алғашқы есепке алу талаптарының сақталуына басшылық пен бақылау жасайды; </w:t>
      </w:r>
      <w:r>
        <w:br/>
      </w:r>
      <w:r>
        <w:rPr>
          <w:rFonts w:ascii="Times New Roman"/>
          <w:b w:val="false"/>
          <w:i w:val="false"/>
          <w:color w:val="000000"/>
          <w:sz w:val="28"/>
        </w:rPr>
        <w:t xml:space="preserve">
      заңдарда белгiленген тәртiппен мүдделi ұйымдармен бiрлесiп шекаралық суларды бiрлесiп пайдалану мен қорғау бойынша келiссөздер жүргiзуге және екiжақты және көпжақты шарттар жасауға қатысады; </w:t>
      </w:r>
      <w:r>
        <w:br/>
      </w:r>
      <w:r>
        <w:rPr>
          <w:rFonts w:ascii="Times New Roman"/>
          <w:b w:val="false"/>
          <w:i w:val="false"/>
          <w:color w:val="000000"/>
          <w:sz w:val="28"/>
        </w:rPr>
        <w:t xml:space="preserve">
      су қоймаларының, өзендердiң, көлдердiң, су қорғау аймақтары мен белдеулерiнiң жай-күйiн сақтау және жақсарту шараларын жүзеге асырады; </w:t>
      </w:r>
      <w:r>
        <w:br/>
      </w:r>
      <w:r>
        <w:rPr>
          <w:rFonts w:ascii="Times New Roman"/>
          <w:b w:val="false"/>
          <w:i w:val="false"/>
          <w:color w:val="000000"/>
          <w:sz w:val="28"/>
        </w:rPr>
        <w:t xml:space="preserve">
      су объектiлерiндегi табиғи апаттар мен авариялық жағдайлардың салдарын болдырмау және жою шараларын әзiрлеудi ұйымдастырады; </w:t>
      </w:r>
      <w:r>
        <w:br/>
      </w:r>
      <w:r>
        <w:rPr>
          <w:rFonts w:ascii="Times New Roman"/>
          <w:b w:val="false"/>
          <w:i w:val="false"/>
          <w:color w:val="000000"/>
          <w:sz w:val="28"/>
        </w:rPr>
        <w:t xml:space="preserve">
      мүдделi министрлiктердiң, мемлекеттiк комитеттердiң және өзге де орталық атқарушы органдардың ұсыныстарын ескере отырып, кешендi мақсаттағы су қоймаларын пайдалану ережелерiн бекiтедi; </w:t>
      </w:r>
      <w:r>
        <w:br/>
      </w:r>
      <w:r>
        <w:rPr>
          <w:rFonts w:ascii="Times New Roman"/>
          <w:b w:val="false"/>
          <w:i w:val="false"/>
          <w:color w:val="000000"/>
          <w:sz w:val="28"/>
        </w:rPr>
        <w:t xml:space="preserve">
      кешендi, салааралық және шаруашылықаралық мақсаттағы жаңадан салынған және қайта жаңғыртылған су шаруашылығы объектiлерiн пайдалануға қабылдауды жүзеге асырады; </w:t>
      </w:r>
      <w:r>
        <w:br/>
      </w:r>
      <w:r>
        <w:rPr>
          <w:rFonts w:ascii="Times New Roman"/>
          <w:b w:val="false"/>
          <w:i w:val="false"/>
          <w:color w:val="000000"/>
          <w:sz w:val="28"/>
        </w:rPr>
        <w:t xml:space="preserve">
      объектiлердi (iске қосу кешендерiн) пайдалануға қабылдайтын мемлекеттiк комиссиялардың жұмыстарына қатысады; </w:t>
      </w:r>
      <w:r>
        <w:br/>
      </w:r>
      <w:r>
        <w:rPr>
          <w:rFonts w:ascii="Times New Roman"/>
          <w:b w:val="false"/>
          <w:i w:val="false"/>
          <w:color w:val="000000"/>
          <w:sz w:val="28"/>
        </w:rPr>
        <w:t xml:space="preserve">
      жер бетiндегi су объектiлерiн жеке пайдалануға беру туралы қорытындылар бередi және жеке пайдалануға берiлген су объектiлерiндегi суды қайталама пайдалану шарттарын, су объектiлерiн пайдалануға беру туралы заңды және жеке тұлғалардың ұсыныстарын келiседi; </w:t>
      </w:r>
      <w:r>
        <w:br/>
      </w:r>
      <w:r>
        <w:rPr>
          <w:rFonts w:ascii="Times New Roman"/>
          <w:b w:val="false"/>
          <w:i w:val="false"/>
          <w:color w:val="000000"/>
          <w:sz w:val="28"/>
        </w:rPr>
        <w:t xml:space="preserve">
      су ресурстарының жай-күйiне әсер ететiн су шаруашылығы объектiлерiнiң жобаларын және (олардың мақсатына, ведомстволық бағыныстылығына және меншiк нысанына қарамастан) құрылыс салу, арна түбiн тереңдету және өзге де жұмыстар жүргiзу тәртiбiне сараптама жүргiзедi және оларды келiседi; </w:t>
      </w:r>
      <w:r>
        <w:br/>
      </w:r>
      <w:r>
        <w:rPr>
          <w:rFonts w:ascii="Times New Roman"/>
          <w:b w:val="false"/>
          <w:i w:val="false"/>
          <w:color w:val="000000"/>
          <w:sz w:val="28"/>
        </w:rPr>
        <w:t xml:space="preserve">
      су қоймаларын, көлдер мен өзендердi, суармалы жерлердi, сондай-ақ салааралық және шаруашылықаралық маңызы бар су шаруашылығы объектiлерiн сақтау мен олардың жай-күйiн жақсарту жөнiндегi жобалық құжаттаманы әзiрлеудi ұйымдастырады; </w:t>
      </w:r>
      <w:r>
        <w:br/>
      </w:r>
      <w:r>
        <w:rPr>
          <w:rFonts w:ascii="Times New Roman"/>
          <w:b w:val="false"/>
          <w:i w:val="false"/>
          <w:color w:val="000000"/>
          <w:sz w:val="28"/>
        </w:rPr>
        <w:t xml:space="preserve">
      су пайдаланудың барлық түрлерiне, су беру жөнiндегi қызмет көрсетулерге тарифтердi, оларды қолдану шарттарын Қазақстан Республикасы Экономика және сауда министрлiгiмен бiрлесiп әзiрлейдi және оларды мүдделi министрлiктерiмен, ведомстволармен және өзге де ұйымдармен келiседi; </w:t>
      </w:r>
      <w:r>
        <w:br/>
      </w:r>
      <w:r>
        <w:rPr>
          <w:rFonts w:ascii="Times New Roman"/>
          <w:b w:val="false"/>
          <w:i w:val="false"/>
          <w:color w:val="000000"/>
          <w:sz w:val="28"/>
        </w:rPr>
        <w:t xml:space="preserve">
      су заңдарын, су шаруашылығы және жердi мелиорациялау саласындағы өзге де нормативтiк құқықтық актiлердi жетiлдiру жөнiнде ұсыныстар әзiрлейдi; </w:t>
      </w:r>
      <w:r>
        <w:br/>
      </w:r>
      <w:r>
        <w:rPr>
          <w:rFonts w:ascii="Times New Roman"/>
          <w:b w:val="false"/>
          <w:i w:val="false"/>
          <w:color w:val="000000"/>
          <w:sz w:val="28"/>
        </w:rPr>
        <w:t xml:space="preserve">
      су ресурстарын басқару және мелиорациялау, суларды және суармалы жерлердi ұтымды пайдалану және қорғау мәселелерi жөнiнде өз құзыретi шегiнде халықаралық ынтымақтастықты ұйымдастырады және оған қатысады; </w:t>
      </w:r>
      <w:r>
        <w:br/>
      </w:r>
      <w:r>
        <w:rPr>
          <w:rFonts w:ascii="Times New Roman"/>
          <w:b w:val="false"/>
          <w:i w:val="false"/>
          <w:color w:val="000000"/>
          <w:sz w:val="28"/>
        </w:rPr>
        <w:t xml:space="preserve">
      су ресурстарының жай-күйi және пайдаланылуы туралы жыл сайынғы ғылыми-техникалық ақпаратты басып шығарады; </w:t>
      </w:r>
      <w:r>
        <w:br/>
      </w:r>
      <w:r>
        <w:rPr>
          <w:rFonts w:ascii="Times New Roman"/>
          <w:b w:val="false"/>
          <w:i w:val="false"/>
          <w:color w:val="000000"/>
          <w:sz w:val="28"/>
        </w:rPr>
        <w:t xml:space="preserve">
      су үнемдеу технологияларын игеру, ауыз су дайындау, су көздерiн қорғау жөнiнде ұсынымдар әзiрлейдi.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Комитеттiң мыналарға: </w:t>
      </w:r>
      <w:r>
        <w:br/>
      </w:r>
      <w:r>
        <w:rPr>
          <w:rFonts w:ascii="Times New Roman"/>
          <w:b w:val="false"/>
          <w:i w:val="false"/>
          <w:color w:val="000000"/>
          <w:sz w:val="28"/>
        </w:rPr>
        <w:t xml:space="preserve">
      өз құзыретi шегiнде бұйрықтар шығаруға, Комитет жүйесiне кiретiн барлық ұйымдарға нұсқамалар беруге, ал суларды кешендi пайдалану мен қорғауды реттеу мәселелерi бойынша министрлiктердiң, мемлекеттiк комитеттер мен өзге де орталық атқарушы органдардың, сондай-ақ басқа да заңды тұлғалардың орындауы үшiн мiндеттi нұсқамалар беруге және олардың орындалуын тексеруге; </w:t>
      </w:r>
      <w:r>
        <w:br/>
      </w:r>
      <w:r>
        <w:rPr>
          <w:rFonts w:ascii="Times New Roman"/>
          <w:b w:val="false"/>
          <w:i w:val="false"/>
          <w:color w:val="000000"/>
          <w:sz w:val="28"/>
        </w:rPr>
        <w:t xml:space="preserve">
      заңдарда белгiленген тәртiппен ведомстволық бағынысты ұйымдарды құру, қайта ұйымдастыру және тарату мәселелерi жөнiнде министрлiк басшылығына ұсыныстар әзiрлеуге және енгiзуге; </w:t>
      </w:r>
      <w:r>
        <w:br/>
      </w:r>
      <w:r>
        <w:rPr>
          <w:rFonts w:ascii="Times New Roman"/>
          <w:b w:val="false"/>
          <w:i w:val="false"/>
          <w:color w:val="000000"/>
          <w:sz w:val="28"/>
        </w:rPr>
        <w:t xml:space="preserve">
      саланы және оның жекелеген бағыттарын дамыту жөнiндегi ұсыныстарды әзiрлеу үшiн қажет болған жағдайда шарттық негiзде ғылыми-зерттеу және басқа да ұйымдарды қатыстыра отырып, тиiстi мамандарды, сондай-ақ тиiстi сараптау жүргiзу үшiн тәуелсiз сарапшыларды тартуға; </w:t>
      </w:r>
      <w:r>
        <w:br/>
      </w:r>
      <w:r>
        <w:rPr>
          <w:rFonts w:ascii="Times New Roman"/>
          <w:b w:val="false"/>
          <w:i w:val="false"/>
          <w:color w:val="000000"/>
          <w:sz w:val="28"/>
        </w:rPr>
        <w:t xml:space="preserve">
      су ресурстарын ұтымды пайдалануға, су көздерiнiң сақталуы мен жай-күйiнiң жақсаруына мемлекеттiк бақылауды жүзеге асыруға және жергiлiктi атқарушы органдардың қарауына жер бетiндегi су объектiлерiн пайдалану құқығын тоқтату жөнiнде ұсыныстар енгiзуге </w:t>
      </w:r>
      <w:r>
        <w:br/>
      </w:r>
      <w:r>
        <w:rPr>
          <w:rFonts w:ascii="Times New Roman"/>
          <w:b w:val="false"/>
          <w:i w:val="false"/>
          <w:color w:val="000000"/>
          <w:sz w:val="28"/>
        </w:rPr>
        <w:t xml:space="preserve">
      Қазақстан Республикасының заңдарына қайшы келген жағдайда Қазақстан Республикасы министрлiктерiнiң, мемлекеттiк комитеттерiнiң және өзге де орталық атқарушы органдарының су ресурстарын бөлу мен пайдалануды реттейтiн нормативтiк және құқықтық құжаттарының күшiн уақытша тоқтату немесе жою жөнiнде белгiленген тәртiппен ұсыныс енгiзуге; </w:t>
      </w:r>
      <w:r>
        <w:br/>
      </w:r>
      <w:r>
        <w:rPr>
          <w:rFonts w:ascii="Times New Roman"/>
          <w:b w:val="false"/>
          <w:i w:val="false"/>
          <w:color w:val="000000"/>
          <w:sz w:val="28"/>
        </w:rPr>
        <w:t xml:space="preserve">
      табиғат қорғау, жер қойнауын, жердi қорғау органдарынан су объектiлерiнiң жай-күйi, су ресурстарын пайдалану мен қорғау мәселелерi бойынша белгiленген тәртiппен ақпарат алуға және оларға осындай ақпарат беруге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Комитеттi Қазақстан Республикасының Ауыл шаруашылығы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xml:space="preserve">
      Комитет Төрағасының орынбасары болады, оны Комитет Төрағасының ұсынуымен Қазақстан Республикасының Ауыл шаруашылығы министрi қызметке тағайындайды және қызметтен босатады. </w:t>
      </w:r>
      <w:r>
        <w:br/>
      </w:r>
      <w:r>
        <w:rPr>
          <w:rFonts w:ascii="Times New Roman"/>
          <w:b w:val="false"/>
          <w:i w:val="false"/>
          <w:color w:val="000000"/>
          <w:sz w:val="28"/>
        </w:rPr>
        <w:t xml:space="preserve">
      Комитет Төрағасы қызметi бойынша сонымен бiр уақытта Республикалық су шаруашылығы кеңесiнiң (Ирригация және дренаж жөнiндегi ұлттық комитеттiң) төрағасы және Мемлекетаралық су шаруашылығы үйлестiру комиссиясының мүшесi болып табылады. </w:t>
      </w:r>
      <w:r>
        <w:br/>
      </w:r>
      <w:r>
        <w:rPr>
          <w:rFonts w:ascii="Times New Roman"/>
          <w:b w:val="false"/>
          <w:i w:val="false"/>
          <w:color w:val="000000"/>
          <w:sz w:val="28"/>
        </w:rPr>
        <w:t xml:space="preserve">
      Комитеттiң штат санын Қазақстан Республикасының Ауыл шаруашылығы министрi бекiтедi. </w:t>
      </w:r>
      <w:r>
        <w:br/>
      </w:r>
      <w:r>
        <w:rPr>
          <w:rFonts w:ascii="Times New Roman"/>
          <w:b w:val="false"/>
          <w:i w:val="false"/>
          <w:color w:val="000000"/>
          <w:sz w:val="28"/>
        </w:rPr>
        <w:t xml:space="preserve">
      9. Комитет Төрағасы: </w:t>
      </w:r>
      <w:r>
        <w:br/>
      </w:r>
      <w:r>
        <w:rPr>
          <w:rFonts w:ascii="Times New Roman"/>
          <w:b w:val="false"/>
          <w:i w:val="false"/>
          <w:color w:val="000000"/>
          <w:sz w:val="28"/>
        </w:rPr>
        <w:t xml:space="preserve">
      Комитеттiң және оған бағынысты мекемелердiң, ұйымдардың, кәсiпорындардың қызметiне басшылық жасайды; </w:t>
      </w:r>
      <w:r>
        <w:br/>
      </w:r>
      <w:r>
        <w:rPr>
          <w:rFonts w:ascii="Times New Roman"/>
          <w:b w:val="false"/>
          <w:i w:val="false"/>
          <w:color w:val="000000"/>
          <w:sz w:val="28"/>
        </w:rPr>
        <w:t xml:space="preserve">
      Комитетке жүктелген мiндеттердiң орындалуына жеке жауап бередi; </w:t>
      </w:r>
      <w:r>
        <w:br/>
      </w:r>
      <w:r>
        <w:rPr>
          <w:rFonts w:ascii="Times New Roman"/>
          <w:b w:val="false"/>
          <w:i w:val="false"/>
          <w:color w:val="000000"/>
          <w:sz w:val="28"/>
        </w:rPr>
        <w:t xml:space="preserve">
      Комитет аппараты қызметкерлерiнiң лауазымдық мiндеттерiн бекiтедi; </w:t>
      </w:r>
      <w:r>
        <w:br/>
      </w:r>
      <w:r>
        <w:rPr>
          <w:rFonts w:ascii="Times New Roman"/>
          <w:b w:val="false"/>
          <w:i w:val="false"/>
          <w:color w:val="000000"/>
          <w:sz w:val="28"/>
        </w:rPr>
        <w:t xml:space="preserve">
      өз құзыретiнiң шегiнде бұйрықтар шығарады, Комитетке ведомстволық бағынысты ұйымдардан құрылымы мен штат-санын, сондай-ақ олар туралы ережелердi бекiтедi; </w:t>
      </w:r>
      <w:r>
        <w:br/>
      </w:r>
      <w:r>
        <w:rPr>
          <w:rFonts w:ascii="Times New Roman"/>
          <w:b w:val="false"/>
          <w:i w:val="false"/>
          <w:color w:val="000000"/>
          <w:sz w:val="28"/>
        </w:rPr>
        <w:t xml:space="preserve">
      Комитеттiң орталық аппараттарының қызметкерлерiн және Ауыл шаруашылығы министрiмен келiсе отырып, Комитет жүйесiне кiретiн ведомстволық бағынысты ұйымдардың басшыларын қызметке тағайындайды және қызметтен босатады; </w:t>
      </w:r>
      <w:r>
        <w:br/>
      </w:r>
      <w:r>
        <w:rPr>
          <w:rFonts w:ascii="Times New Roman"/>
          <w:b w:val="false"/>
          <w:i w:val="false"/>
          <w:color w:val="000000"/>
          <w:sz w:val="28"/>
        </w:rPr>
        <w:t xml:space="preserve">
      қолданылып жүрген заңдарға сәйкес өз құзыретiнiң шегiнде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мемлекеттiк органдар мен ұйымдарда Комитеттi бiлдiредi;</w:t>
      </w:r>
    </w:p>
    <w:p>
      <w:pPr>
        <w:spacing w:after="0"/>
        <w:ind w:left="0"/>
        <w:jc w:val="both"/>
      </w:pPr>
      <w:r>
        <w:rPr>
          <w:rFonts w:ascii="Times New Roman"/>
          <w:b w:val="false"/>
          <w:i w:val="false"/>
          <w:color w:val="000000"/>
          <w:sz w:val="28"/>
        </w:rPr>
        <w:t>     өз құзыретiне жатқызылған басқа да мәселелер бойынша шешiмдер</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10. Республикада су шаруашылығы мен жердi мелиорациялауды</w:t>
      </w:r>
    </w:p>
    <w:p>
      <w:pPr>
        <w:spacing w:after="0"/>
        <w:ind w:left="0"/>
        <w:jc w:val="both"/>
      </w:pPr>
      <w:r>
        <w:rPr>
          <w:rFonts w:ascii="Times New Roman"/>
          <w:b w:val="false"/>
          <w:i w:val="false"/>
          <w:color w:val="000000"/>
          <w:sz w:val="28"/>
        </w:rPr>
        <w:t>дамыту, халықты және экономика салаларын сумен қамтамасыз ету, су</w:t>
      </w:r>
    </w:p>
    <w:p>
      <w:pPr>
        <w:spacing w:after="0"/>
        <w:ind w:left="0"/>
        <w:jc w:val="both"/>
      </w:pPr>
      <w:r>
        <w:rPr>
          <w:rFonts w:ascii="Times New Roman"/>
          <w:b w:val="false"/>
          <w:i w:val="false"/>
          <w:color w:val="000000"/>
          <w:sz w:val="28"/>
        </w:rPr>
        <w:t>ресурстарын ұтымды пайдалану мен қорғау, ведомстволық бағынысты</w:t>
      </w:r>
    </w:p>
    <w:p>
      <w:pPr>
        <w:spacing w:after="0"/>
        <w:ind w:left="0"/>
        <w:jc w:val="both"/>
      </w:pPr>
      <w:r>
        <w:rPr>
          <w:rFonts w:ascii="Times New Roman"/>
          <w:b w:val="false"/>
          <w:i w:val="false"/>
          <w:color w:val="000000"/>
          <w:sz w:val="28"/>
        </w:rPr>
        <w:t>ұйымдарды басқару әдiстерiн жетiлдiру мәселелерi жөнiнде Қазақстан</w:t>
      </w:r>
    </w:p>
    <w:p>
      <w:pPr>
        <w:spacing w:after="0"/>
        <w:ind w:left="0"/>
        <w:jc w:val="both"/>
      </w:pPr>
      <w:r>
        <w:rPr>
          <w:rFonts w:ascii="Times New Roman"/>
          <w:b w:val="false"/>
          <w:i w:val="false"/>
          <w:color w:val="000000"/>
          <w:sz w:val="28"/>
        </w:rPr>
        <w:t>Республикасының Ауыл шаруашылығы министрлiгi алқасының қарауына</w:t>
      </w:r>
    </w:p>
    <w:p>
      <w:pPr>
        <w:spacing w:after="0"/>
        <w:ind w:left="0"/>
        <w:jc w:val="both"/>
      </w:pPr>
      <w:r>
        <w:rPr>
          <w:rFonts w:ascii="Times New Roman"/>
          <w:b w:val="false"/>
          <w:i w:val="false"/>
          <w:color w:val="000000"/>
          <w:sz w:val="28"/>
        </w:rPr>
        <w:t>материалдар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шiлдедегi</w:t>
      </w:r>
    </w:p>
    <w:p>
      <w:pPr>
        <w:spacing w:after="0"/>
        <w:ind w:left="0"/>
        <w:jc w:val="both"/>
      </w:pPr>
      <w:r>
        <w:rPr>
          <w:rFonts w:ascii="Times New Roman"/>
          <w:b w:val="false"/>
          <w:i w:val="false"/>
          <w:color w:val="000000"/>
          <w:sz w:val="28"/>
        </w:rPr>
        <w:t>                                          N 1153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w:t>
      </w:r>
    </w:p>
    <w:p>
      <w:pPr>
        <w:spacing w:after="0"/>
        <w:ind w:left="0"/>
        <w:jc w:val="both"/>
      </w:pPr>
      <w:r>
        <w:rPr>
          <w:rFonts w:ascii="Times New Roman"/>
          <w:b w:val="false"/>
          <w:i w:val="false"/>
          <w:color w:val="000000"/>
          <w:sz w:val="28"/>
        </w:rPr>
        <w:t>              министрлiгiнiң Су ресурстары жөнiндегi</w:t>
      </w:r>
    </w:p>
    <w:p>
      <w:pPr>
        <w:spacing w:after="0"/>
        <w:ind w:left="0"/>
        <w:jc w:val="both"/>
      </w:pPr>
      <w:r>
        <w:rPr>
          <w:rFonts w:ascii="Times New Roman"/>
          <w:b w:val="false"/>
          <w:i w:val="false"/>
          <w:color w:val="000000"/>
          <w:sz w:val="28"/>
        </w:rPr>
        <w:t>              комитетiнiң қарауындағы су шаруашылығы</w:t>
      </w:r>
    </w:p>
    <w:p>
      <w:pPr>
        <w:spacing w:after="0"/>
        <w:ind w:left="0"/>
        <w:jc w:val="both"/>
      </w:pPr>
      <w:r>
        <w:rPr>
          <w:rFonts w:ascii="Times New Roman"/>
          <w:b w:val="false"/>
          <w:i w:val="false"/>
          <w:color w:val="000000"/>
          <w:sz w:val="28"/>
        </w:rPr>
        <w:t>               ұйымдарының, аумақтық органдары мен</w:t>
      </w:r>
    </w:p>
    <w:p>
      <w:pPr>
        <w:spacing w:after="0"/>
        <w:ind w:left="0"/>
        <w:jc w:val="both"/>
      </w:pPr>
      <w:r>
        <w:rPr>
          <w:rFonts w:ascii="Times New Roman"/>
          <w:b w:val="false"/>
          <w:i w:val="false"/>
          <w:color w:val="000000"/>
          <w:sz w:val="28"/>
        </w:rPr>
        <w:t>                          объектiлерiнiң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 жөнiндегi Ақмола облыстық комитетi, Ақмола қаласы</w:t>
      </w:r>
    </w:p>
    <w:p>
      <w:pPr>
        <w:spacing w:after="0"/>
        <w:ind w:left="0"/>
        <w:jc w:val="both"/>
      </w:pPr>
      <w:r>
        <w:rPr>
          <w:rFonts w:ascii="Times New Roman"/>
          <w:b w:val="false"/>
          <w:i w:val="false"/>
          <w:color w:val="000000"/>
          <w:sz w:val="28"/>
        </w:rPr>
        <w:t>     Су ресурстары жөнiндегi Ақтөбе облыстық комитетi, Ақтөбе қаласы</w:t>
      </w:r>
    </w:p>
    <w:p>
      <w:pPr>
        <w:spacing w:after="0"/>
        <w:ind w:left="0"/>
        <w:jc w:val="both"/>
      </w:pPr>
      <w:r>
        <w:rPr>
          <w:rFonts w:ascii="Times New Roman"/>
          <w:b w:val="false"/>
          <w:i w:val="false"/>
          <w:color w:val="000000"/>
          <w:sz w:val="28"/>
        </w:rPr>
        <w:t>     Су ресурстары жөнiндегi Алматы облыстық комитетi, Алматы қаласы</w:t>
      </w:r>
    </w:p>
    <w:p>
      <w:pPr>
        <w:spacing w:after="0"/>
        <w:ind w:left="0"/>
        <w:jc w:val="both"/>
      </w:pPr>
      <w:r>
        <w:rPr>
          <w:rFonts w:ascii="Times New Roman"/>
          <w:b w:val="false"/>
          <w:i w:val="false"/>
          <w:color w:val="000000"/>
          <w:sz w:val="28"/>
        </w:rPr>
        <w:t>     Су ресурстары жөнiндегi Атырау облыстық комитетi, Атырау қаласы</w:t>
      </w:r>
    </w:p>
    <w:p>
      <w:pPr>
        <w:spacing w:after="0"/>
        <w:ind w:left="0"/>
        <w:jc w:val="both"/>
      </w:pPr>
      <w:r>
        <w:rPr>
          <w:rFonts w:ascii="Times New Roman"/>
          <w:b w:val="false"/>
          <w:i w:val="false"/>
          <w:color w:val="000000"/>
          <w:sz w:val="28"/>
        </w:rPr>
        <w:t>     Су ресурстары жөнiндегi Шығыс Қазақстан облыстық комитетi,</w:t>
      </w:r>
    </w:p>
    <w:p>
      <w:pPr>
        <w:spacing w:after="0"/>
        <w:ind w:left="0"/>
        <w:jc w:val="both"/>
      </w:pPr>
      <w:r>
        <w:rPr>
          <w:rFonts w:ascii="Times New Roman"/>
          <w:b w:val="false"/>
          <w:i w:val="false"/>
          <w:color w:val="000000"/>
          <w:sz w:val="28"/>
        </w:rPr>
        <w:t>Өскемен қаласы</w:t>
      </w:r>
    </w:p>
    <w:p>
      <w:pPr>
        <w:spacing w:after="0"/>
        <w:ind w:left="0"/>
        <w:jc w:val="both"/>
      </w:pPr>
      <w:r>
        <w:rPr>
          <w:rFonts w:ascii="Times New Roman"/>
          <w:b w:val="false"/>
          <w:i w:val="false"/>
          <w:color w:val="000000"/>
          <w:sz w:val="28"/>
        </w:rPr>
        <w:t>     Су ресурстары жөнiндегi Жамбыл облыстық комитетi, Тараз қаласы</w:t>
      </w:r>
    </w:p>
    <w:p>
      <w:pPr>
        <w:spacing w:after="0"/>
        <w:ind w:left="0"/>
        <w:jc w:val="both"/>
      </w:pPr>
      <w:r>
        <w:rPr>
          <w:rFonts w:ascii="Times New Roman"/>
          <w:b w:val="false"/>
          <w:i w:val="false"/>
          <w:color w:val="000000"/>
          <w:sz w:val="28"/>
        </w:rPr>
        <w:t>     Су ресурстары жөнiндегi Батыс Қазақстан облыстық комитетi, Орал</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Су ресурстары жөнiндегi Қарағанды облыстық комитетi, Қарағанды</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Су ресурстары жөнiндегi Қызылорда облыстық комитетi, Қызылорда</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Су ресурстары жөнiндегi Қостанай облыстық комитетi, Қостанай</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Су ресурстары жөнiндегi Маңғыстау облыстық комитетi, Ақтау</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Су ресурстары жөнiндегi Павлодар облыстық комитетi, Павлодар</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Су ресурстары жөнiндегi Солтүстiк Қазақстан облыстық комитетi,</w:t>
      </w:r>
    </w:p>
    <w:p>
      <w:pPr>
        <w:spacing w:after="0"/>
        <w:ind w:left="0"/>
        <w:jc w:val="both"/>
      </w:pPr>
      <w:r>
        <w:rPr>
          <w:rFonts w:ascii="Times New Roman"/>
          <w:b w:val="false"/>
          <w:i w:val="false"/>
          <w:color w:val="000000"/>
          <w:sz w:val="28"/>
        </w:rPr>
        <w:t>Петропавл қаласы</w:t>
      </w:r>
    </w:p>
    <w:p>
      <w:pPr>
        <w:spacing w:after="0"/>
        <w:ind w:left="0"/>
        <w:jc w:val="both"/>
      </w:pPr>
      <w:r>
        <w:rPr>
          <w:rFonts w:ascii="Times New Roman"/>
          <w:b w:val="false"/>
          <w:i w:val="false"/>
          <w:color w:val="000000"/>
          <w:sz w:val="28"/>
        </w:rPr>
        <w:t>     Су ресурстары жөнiндегi Оңтүстiк Қазақстан облыстық комитетi,</w:t>
      </w:r>
    </w:p>
    <w:p>
      <w:pPr>
        <w:spacing w:after="0"/>
        <w:ind w:left="0"/>
        <w:jc w:val="both"/>
      </w:pPr>
      <w:r>
        <w:rPr>
          <w:rFonts w:ascii="Times New Roman"/>
          <w:b w:val="false"/>
          <w:i w:val="false"/>
          <w:color w:val="000000"/>
          <w:sz w:val="28"/>
        </w:rPr>
        <w:t>Шымкент қаласы</w:t>
      </w:r>
    </w:p>
    <w:p>
      <w:pPr>
        <w:spacing w:after="0"/>
        <w:ind w:left="0"/>
        <w:jc w:val="both"/>
      </w:pPr>
      <w:r>
        <w:rPr>
          <w:rFonts w:ascii="Times New Roman"/>
          <w:b w:val="false"/>
          <w:i w:val="false"/>
          <w:color w:val="000000"/>
          <w:sz w:val="28"/>
        </w:rPr>
        <w:t>     Арал Сырдария бассейндiк су шаруашылығы бiрлестiгi, Қызылорда</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Балқаш-Алакөл бассейндiк су шаруашылығы бiрлестiгi, Алматы қаласы</w:t>
      </w:r>
    </w:p>
    <w:p>
      <w:pPr>
        <w:spacing w:after="0"/>
        <w:ind w:left="0"/>
        <w:jc w:val="both"/>
      </w:pPr>
      <w:r>
        <w:rPr>
          <w:rFonts w:ascii="Times New Roman"/>
          <w:b w:val="false"/>
          <w:i w:val="false"/>
          <w:color w:val="000000"/>
          <w:sz w:val="28"/>
        </w:rPr>
        <w:t>     Ертiс бассейндiк су шаруашылығы бiрлестiгi, Семей қаласы</w:t>
      </w:r>
    </w:p>
    <w:p>
      <w:pPr>
        <w:spacing w:after="0"/>
        <w:ind w:left="0"/>
        <w:jc w:val="both"/>
      </w:pPr>
      <w:r>
        <w:rPr>
          <w:rFonts w:ascii="Times New Roman"/>
          <w:b w:val="false"/>
          <w:i w:val="false"/>
          <w:color w:val="000000"/>
          <w:sz w:val="28"/>
        </w:rPr>
        <w:t>     Есiл бассейндiк су шаруашылығы бiрлестiгi, Ақмола қаласы</w:t>
      </w:r>
    </w:p>
    <w:p>
      <w:pPr>
        <w:spacing w:after="0"/>
        <w:ind w:left="0"/>
        <w:jc w:val="both"/>
      </w:pPr>
      <w:r>
        <w:rPr>
          <w:rFonts w:ascii="Times New Roman"/>
          <w:b w:val="false"/>
          <w:i w:val="false"/>
          <w:color w:val="000000"/>
          <w:sz w:val="28"/>
        </w:rPr>
        <w:t>     Нұра-Сарысу бассейндiк су шаруашылығы бiрлестiгi, Қарағанды қаласы</w:t>
      </w:r>
    </w:p>
    <w:p>
      <w:pPr>
        <w:spacing w:after="0"/>
        <w:ind w:left="0"/>
        <w:jc w:val="both"/>
      </w:pPr>
      <w:r>
        <w:rPr>
          <w:rFonts w:ascii="Times New Roman"/>
          <w:b w:val="false"/>
          <w:i w:val="false"/>
          <w:color w:val="000000"/>
          <w:sz w:val="28"/>
        </w:rPr>
        <w:t>     Тобыл-Торғай бассейндiк су шаруашылығы бiрлестiгi, Қостанай</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Орал-Каспий бассейндiк су шаруашылығы бiрлестiгi, Атырау қаласы</w:t>
      </w:r>
    </w:p>
    <w:p>
      <w:pPr>
        <w:spacing w:after="0"/>
        <w:ind w:left="0"/>
        <w:jc w:val="both"/>
      </w:pPr>
      <w:r>
        <w:rPr>
          <w:rFonts w:ascii="Times New Roman"/>
          <w:b w:val="false"/>
          <w:i w:val="false"/>
          <w:color w:val="000000"/>
          <w:sz w:val="28"/>
        </w:rPr>
        <w:t>     Шу-талас бассейндiк су шаруашылығы бiрлестiгi, Тараз қаласы</w:t>
      </w:r>
    </w:p>
    <w:p>
      <w:pPr>
        <w:spacing w:after="0"/>
        <w:ind w:left="0"/>
        <w:jc w:val="both"/>
      </w:pPr>
      <w:r>
        <w:rPr>
          <w:rFonts w:ascii="Times New Roman"/>
          <w:b w:val="false"/>
          <w:i w:val="false"/>
          <w:color w:val="000000"/>
          <w:sz w:val="28"/>
        </w:rPr>
        <w:t>     "Союзцелинвод" тресi, Петропавл қаласы (шаруашылық жүргiзу</w:t>
      </w:r>
    </w:p>
    <w:p>
      <w:pPr>
        <w:spacing w:after="0"/>
        <w:ind w:left="0"/>
        <w:jc w:val="both"/>
      </w:pPr>
      <w:r>
        <w:rPr>
          <w:rFonts w:ascii="Times New Roman"/>
          <w:b w:val="false"/>
          <w:i w:val="false"/>
          <w:color w:val="000000"/>
          <w:sz w:val="28"/>
        </w:rPr>
        <w:t>құқығында)</w:t>
      </w:r>
    </w:p>
    <w:p>
      <w:pPr>
        <w:spacing w:after="0"/>
        <w:ind w:left="0"/>
        <w:jc w:val="both"/>
      </w:pPr>
      <w:r>
        <w:rPr>
          <w:rFonts w:ascii="Times New Roman"/>
          <w:b w:val="false"/>
          <w:i w:val="false"/>
          <w:color w:val="000000"/>
          <w:sz w:val="28"/>
        </w:rPr>
        <w:t>     Ертiс-Қарағанды каналын пайдалану жөнiндегi кәсiпорын, Қарағанды</w:t>
      </w:r>
    </w:p>
    <w:p>
      <w:pPr>
        <w:spacing w:after="0"/>
        <w:ind w:left="0"/>
        <w:jc w:val="both"/>
      </w:pPr>
      <w:r>
        <w:rPr>
          <w:rFonts w:ascii="Times New Roman"/>
          <w:b w:val="false"/>
          <w:i w:val="false"/>
          <w:color w:val="000000"/>
          <w:sz w:val="28"/>
        </w:rPr>
        <w:t>қаласы (шаруашылық жүргiзу құқығында)</w:t>
      </w:r>
    </w:p>
    <w:p>
      <w:pPr>
        <w:spacing w:after="0"/>
        <w:ind w:left="0"/>
        <w:jc w:val="both"/>
      </w:pPr>
      <w:r>
        <w:rPr>
          <w:rFonts w:ascii="Times New Roman"/>
          <w:b w:val="false"/>
          <w:i w:val="false"/>
          <w:color w:val="000000"/>
          <w:sz w:val="28"/>
        </w:rPr>
        <w:t>     Шардара ГЭС-i, су қоймасымен, Оңтүстiк Қазақстан облысының</w:t>
      </w:r>
    </w:p>
    <w:p>
      <w:pPr>
        <w:spacing w:after="0"/>
        <w:ind w:left="0"/>
        <w:jc w:val="both"/>
      </w:pPr>
      <w:r>
        <w:rPr>
          <w:rFonts w:ascii="Times New Roman"/>
          <w:b w:val="false"/>
          <w:i w:val="false"/>
          <w:color w:val="000000"/>
          <w:sz w:val="28"/>
        </w:rPr>
        <w:t>Шардара қаласы (шаруашылық жүргiзу құқығында)</w:t>
      </w:r>
    </w:p>
    <w:p>
      <w:pPr>
        <w:spacing w:after="0"/>
        <w:ind w:left="0"/>
        <w:jc w:val="both"/>
      </w:pPr>
      <w:r>
        <w:rPr>
          <w:rFonts w:ascii="Times New Roman"/>
          <w:b w:val="false"/>
          <w:i w:val="false"/>
          <w:color w:val="000000"/>
          <w:sz w:val="28"/>
        </w:rPr>
        <w:t>     "Қызылордасельхозводопровод" тресi, Қызылорда қаласы (шаруашылық</w:t>
      </w:r>
    </w:p>
    <w:p>
      <w:pPr>
        <w:spacing w:after="0"/>
        <w:ind w:left="0"/>
        <w:jc w:val="both"/>
      </w:pPr>
      <w:r>
        <w:rPr>
          <w:rFonts w:ascii="Times New Roman"/>
          <w:b w:val="false"/>
          <w:i w:val="false"/>
          <w:color w:val="000000"/>
          <w:sz w:val="28"/>
        </w:rPr>
        <w:t>жүргiзу құқығында)</w:t>
      </w:r>
    </w:p>
    <w:p>
      <w:pPr>
        <w:spacing w:after="0"/>
        <w:ind w:left="0"/>
        <w:jc w:val="both"/>
      </w:pPr>
      <w:r>
        <w:rPr>
          <w:rFonts w:ascii="Times New Roman"/>
          <w:b w:val="false"/>
          <w:i w:val="false"/>
          <w:color w:val="000000"/>
          <w:sz w:val="28"/>
        </w:rPr>
        <w:t>     Тасөткел су қоймасын пайдалану жөнiндегi басқарма, Жамбыл облысы</w:t>
      </w:r>
    </w:p>
    <w:p>
      <w:pPr>
        <w:spacing w:after="0"/>
        <w:ind w:left="0"/>
        <w:jc w:val="both"/>
      </w:pPr>
      <w:r>
        <w:rPr>
          <w:rFonts w:ascii="Times New Roman"/>
          <w:b w:val="false"/>
          <w:i w:val="false"/>
          <w:color w:val="000000"/>
          <w:sz w:val="28"/>
        </w:rPr>
        <w:t>Шу ауданының, Тасөткел селосы</w:t>
      </w:r>
    </w:p>
    <w:p>
      <w:pPr>
        <w:spacing w:after="0"/>
        <w:ind w:left="0"/>
        <w:jc w:val="both"/>
      </w:pPr>
      <w:r>
        <w:rPr>
          <w:rFonts w:ascii="Times New Roman"/>
          <w:b w:val="false"/>
          <w:i w:val="false"/>
          <w:color w:val="000000"/>
          <w:sz w:val="28"/>
        </w:rPr>
        <w:t>     "Суавтоматика" ғылыми-өндiрiстiк орталығы, Шымкент қаласы</w:t>
      </w:r>
    </w:p>
    <w:p>
      <w:pPr>
        <w:spacing w:after="0"/>
        <w:ind w:left="0"/>
        <w:jc w:val="both"/>
      </w:pPr>
      <w:r>
        <w:rPr>
          <w:rFonts w:ascii="Times New Roman"/>
          <w:b w:val="false"/>
          <w:i w:val="false"/>
          <w:color w:val="000000"/>
          <w:sz w:val="28"/>
        </w:rPr>
        <w:t>     Д. Қонаев атындағы Үлкен Алматы каналын және Бартоғай су</w:t>
      </w:r>
    </w:p>
    <w:p>
      <w:pPr>
        <w:spacing w:after="0"/>
        <w:ind w:left="0"/>
        <w:jc w:val="both"/>
      </w:pPr>
      <w:r>
        <w:rPr>
          <w:rFonts w:ascii="Times New Roman"/>
          <w:b w:val="false"/>
          <w:i w:val="false"/>
          <w:color w:val="000000"/>
          <w:sz w:val="28"/>
        </w:rPr>
        <w:t>қоймасын пайдалану жөнiндегi басқарма, Алматы қаласы (шаруашылық</w:t>
      </w:r>
    </w:p>
    <w:p>
      <w:pPr>
        <w:spacing w:after="0"/>
        <w:ind w:left="0"/>
        <w:jc w:val="both"/>
      </w:pPr>
      <w:r>
        <w:rPr>
          <w:rFonts w:ascii="Times New Roman"/>
          <w:b w:val="false"/>
          <w:i w:val="false"/>
          <w:color w:val="000000"/>
          <w:sz w:val="28"/>
        </w:rPr>
        <w:t>жүргiзу құқығында)</w:t>
      </w:r>
    </w:p>
    <w:p>
      <w:pPr>
        <w:spacing w:after="0"/>
        <w:ind w:left="0"/>
        <w:jc w:val="both"/>
      </w:pPr>
      <w:r>
        <w:rPr>
          <w:rFonts w:ascii="Times New Roman"/>
          <w:b w:val="false"/>
          <w:i w:val="false"/>
          <w:color w:val="000000"/>
          <w:sz w:val="28"/>
        </w:rPr>
        <w:t>     Салынып жатқан кәсiпорындардың "Арал" бiрiктiрiлген дирекциясы,</w:t>
      </w:r>
    </w:p>
    <w:p>
      <w:pPr>
        <w:spacing w:after="0"/>
        <w:ind w:left="0"/>
        <w:jc w:val="both"/>
      </w:pPr>
      <w:r>
        <w:rPr>
          <w:rFonts w:ascii="Times New Roman"/>
          <w:b w:val="false"/>
          <w:i w:val="false"/>
          <w:color w:val="000000"/>
          <w:sz w:val="28"/>
        </w:rPr>
        <w:t>Қызылорда қаласы</w:t>
      </w:r>
    </w:p>
    <w:p>
      <w:pPr>
        <w:spacing w:after="0"/>
        <w:ind w:left="0"/>
        <w:jc w:val="both"/>
      </w:pPr>
      <w:r>
        <w:rPr>
          <w:rFonts w:ascii="Times New Roman"/>
          <w:b w:val="false"/>
          <w:i w:val="false"/>
          <w:color w:val="000000"/>
          <w:sz w:val="28"/>
        </w:rPr>
        <w:t>     "Қазсуресустары" ғылыми-техникалық ақпарат орталығы, Алматы</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Әкiмшiлiк үйi, Алматы қаласы, Желтоқсан көшесi, 118-үй.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