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142f" w14:textId="1921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7 қазандағы N 1237 қаулысына толықтырулар мен өзгерiстер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9 шiлдедегi N 1087</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"Жердi суландыру және дренаж жүйелерiн жетiлдiру жобасы бойынша Қазақстан Республикасы мен Халықаралық Қайта Құру және Даму Банкi арасындағы Займ туралы келiсiмнiң күшiне енуiне арналған шарттарды жүзеге асыру жөнiндегi шаралар туралы" Қазақстан Республикасы Үкiметiнiң 1996 жылғы 7 қазандағы N 1237 </w:t>
      </w:r>
      <w:r>
        <w:rPr>
          <w:rFonts w:ascii="Times New Roman"/>
          <w:b w:val="false"/>
          <w:i w:val="false"/>
          <w:color w:val="000000"/>
          <w:sz w:val="28"/>
        </w:rPr>
        <w:t xml:space="preserve">P961237_ </w:t>
      </w:r>
      <w:r>
        <w:rPr>
          <w:rFonts w:ascii="Times New Roman"/>
          <w:b w:val="false"/>
          <w:i w:val="false"/>
          <w:color w:val="000000"/>
          <w:sz w:val="28"/>
        </w:rPr>
        <w:t xml:space="preserve">қаулысына мынадай толықтырулар мен өзгерiстер енгiзiлсiн: </w:t>
      </w:r>
      <w:r>
        <w:br/>
      </w:r>
      <w:r>
        <w:rPr>
          <w:rFonts w:ascii="Times New Roman"/>
          <w:b w:val="false"/>
          <w:i w:val="false"/>
          <w:color w:val="000000"/>
          <w:sz w:val="28"/>
        </w:rPr>
        <w:t xml:space="preserve">
      5-тармақтағы "төлеушi шаруашылықтардың" деген сөз "түпкi займшы шаруашылықтардың" деген сөзбен ауыстырылсын; </w:t>
      </w:r>
      <w:r>
        <w:br/>
      </w:r>
      <w:r>
        <w:rPr>
          <w:rFonts w:ascii="Times New Roman"/>
          <w:b w:val="false"/>
          <w:i w:val="false"/>
          <w:color w:val="000000"/>
          <w:sz w:val="28"/>
        </w:rPr>
        <w:t xml:space="preserve">
      8-тармақ мынадай мазмұнмен толықтырылсын: </w:t>
      </w:r>
      <w:r>
        <w:br/>
      </w:r>
      <w:r>
        <w:rPr>
          <w:rFonts w:ascii="Times New Roman"/>
          <w:b w:val="false"/>
          <w:i w:val="false"/>
          <w:color w:val="000000"/>
          <w:sz w:val="28"/>
        </w:rPr>
        <w:t xml:space="preserve">
      "8. Қазақстан Республикасының Мемлекеттiк Экспорт-импорт банкi Қазақстан Республикасы Қаржы министрлiгiне ХҚҚДБ займ қаражаттарын жүзеге асыру мен қызмет ету және республикалық бюджетпен қатар қаржыландыру жөнiндегi қаржы агентi болып белгiленсiн;" </w:t>
      </w:r>
      <w:r>
        <w:br/>
      </w:r>
      <w:r>
        <w:rPr>
          <w:rFonts w:ascii="Times New Roman"/>
          <w:b w:val="false"/>
          <w:i w:val="false"/>
          <w:color w:val="000000"/>
          <w:sz w:val="28"/>
        </w:rPr>
        <w:t xml:space="preserve">
      осы қаулының 2-қосымшасына: </w:t>
      </w:r>
      <w:r>
        <w:br/>
      </w:r>
      <w:r>
        <w:rPr>
          <w:rFonts w:ascii="Times New Roman"/>
          <w:b w:val="false"/>
          <w:i w:val="false"/>
          <w:color w:val="000000"/>
          <w:sz w:val="28"/>
        </w:rPr>
        <w:t xml:space="preserve">
      7, 8, 9, 10-тармақтарындағы "алушы шаруашылық"; "алушы шаруашылық", "төлеушi шаруашылық", "алушы шаруашылықтың", деген сөздер "түпкi зайымшы шаруашылық", "түпкi зайымшы шаруашылықтар", "түпкi зайымшы шаруашылықтың" деген сөздермен ауыстырылсын; </w:t>
      </w:r>
      <w:r>
        <w:br/>
      </w:r>
      <w:r>
        <w:rPr>
          <w:rFonts w:ascii="Times New Roman"/>
          <w:b w:val="false"/>
          <w:i w:val="false"/>
          <w:color w:val="000000"/>
          <w:sz w:val="28"/>
        </w:rPr>
        <w:t xml:space="preserve">
      9-тармақ мынадай мазмұнмен берiлсiн: </w:t>
      </w:r>
      <w:r>
        <w:br/>
      </w:r>
      <w:r>
        <w:rPr>
          <w:rFonts w:ascii="Times New Roman"/>
          <w:b w:val="false"/>
          <w:i w:val="false"/>
          <w:color w:val="000000"/>
          <w:sz w:val="28"/>
        </w:rPr>
        <w:t xml:space="preserve">
      "9. "Мемлекеттiк экспорт-импорт банк пен түпкi зайымшы шаруашылықтар арасындағы проценттiк ставка екiжақты келiсiмде айқындалуға тиiс, сондай-ақ қайтарым кепiлдiгi, мiндеттi кепiлдiк және өтем кестесi белгiленедi";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осы қаулының 3-қосымшасына:</w:t>
      </w:r>
    </w:p>
    <w:p>
      <w:pPr>
        <w:spacing w:after="0"/>
        <w:ind w:left="0"/>
        <w:jc w:val="both"/>
      </w:pPr>
      <w:r>
        <w:rPr>
          <w:rFonts w:ascii="Times New Roman"/>
          <w:b w:val="false"/>
          <w:i w:val="false"/>
          <w:color w:val="000000"/>
          <w:sz w:val="28"/>
        </w:rPr>
        <w:t>     атауы мен 1, 2, 3, 5, 6-тармақтарындағы "төлеушi шаруашылықтардың",</w:t>
      </w:r>
    </w:p>
    <w:p>
      <w:pPr>
        <w:spacing w:after="0"/>
        <w:ind w:left="0"/>
        <w:jc w:val="both"/>
      </w:pPr>
      <w:r>
        <w:rPr>
          <w:rFonts w:ascii="Times New Roman"/>
          <w:b w:val="false"/>
          <w:i w:val="false"/>
          <w:color w:val="000000"/>
          <w:sz w:val="28"/>
        </w:rPr>
        <w:t>"төлеушi шаруашылықтар", "төлем жасаушы шаруашылықтар", деген сөздер</w:t>
      </w:r>
    </w:p>
    <w:p>
      <w:pPr>
        <w:spacing w:after="0"/>
        <w:ind w:left="0"/>
        <w:jc w:val="both"/>
      </w:pPr>
      <w:r>
        <w:rPr>
          <w:rFonts w:ascii="Times New Roman"/>
          <w:b w:val="false"/>
          <w:i w:val="false"/>
          <w:color w:val="000000"/>
          <w:sz w:val="28"/>
        </w:rPr>
        <w:t>тиiсiнше "түпкi зайымшы шаруашылықтардың", "түпкi зайымшы шаруашылықтар",</w:t>
      </w:r>
    </w:p>
    <w:p>
      <w:pPr>
        <w:spacing w:after="0"/>
        <w:ind w:left="0"/>
        <w:jc w:val="both"/>
      </w:pPr>
      <w:r>
        <w:rPr>
          <w:rFonts w:ascii="Times New Roman"/>
          <w:b w:val="false"/>
          <w:i w:val="false"/>
          <w:color w:val="000000"/>
          <w:sz w:val="28"/>
        </w:rPr>
        <w:t>"түпкi зайымшы шаруашылықтың" деген сөздермен ауыстырылсын;</w:t>
      </w:r>
    </w:p>
    <w:p>
      <w:pPr>
        <w:spacing w:after="0"/>
        <w:ind w:left="0"/>
        <w:jc w:val="both"/>
      </w:pPr>
      <w:r>
        <w:rPr>
          <w:rFonts w:ascii="Times New Roman"/>
          <w:b w:val="false"/>
          <w:i w:val="false"/>
          <w:color w:val="000000"/>
          <w:sz w:val="28"/>
        </w:rPr>
        <w:t>     5-тармақтағы "уәкiлеттi органдар" деген сөз "қаржы агентi" деген</w:t>
      </w:r>
    </w:p>
    <w:p>
      <w:pPr>
        <w:spacing w:after="0"/>
        <w:ind w:left="0"/>
        <w:jc w:val="both"/>
      </w:pPr>
      <w:r>
        <w:rPr>
          <w:rFonts w:ascii="Times New Roman"/>
          <w:b w:val="false"/>
          <w:i w:val="false"/>
          <w:color w:val="000000"/>
          <w:sz w:val="28"/>
        </w:rPr>
        <w:t>сөзбен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