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04f7" w14:textId="59b0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титан-магний комбинаты" акционерлiк қоғамы акцияларының мемлекеттiк пакетiн сату туралы</w:t>
      </w:r>
    </w:p>
    <w:p>
      <w:pPr>
        <w:spacing w:after="0"/>
        <w:ind w:left="0"/>
        <w:jc w:val="both"/>
      </w:pPr>
      <w:r>
        <w:rPr>
          <w:rFonts w:ascii="Times New Roman"/>
          <w:b w:val="false"/>
          <w:i w:val="false"/>
          <w:color w:val="000000"/>
          <w:sz w:val="28"/>
        </w:rPr>
        <w:t>Қазақстан Республикасы Үкiметiнiң қаулысы 1997 жылғы 4 шiлдедегi N 1060</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күшi бар Жарлығының 
15-бабының негiзiнде "Спешиалти Металз Компани" фирмасымен 1995 жылы 
шiлдеде"Өскемен титан-магний комбинаты" акционерлiк қоғамын басқару 
құқығына жасасылған келiсiм-шарттың табысты орындалу барысын ескере 
отырып, "Қазақстан Республикасының титан-магний өнеркәсiбiн одан әрi 
дамыту туралы" Қазақстан Республикасы Үкiметiнiң 1996 жылғы 26 
сәуiрдегi N 517  
</w:t>
      </w:r>
      <w:r>
        <w:rPr>
          <w:rFonts w:ascii="Times New Roman"/>
          <w:b w:val="false"/>
          <w:i w:val="false"/>
          <w:color w:val="000000"/>
          <w:sz w:val="28"/>
        </w:rPr>
        <w:t xml:space="preserve"> P960517_ </w:t>
      </w:r>
      <w:r>
        <w:rPr>
          <w:rFonts w:ascii="Times New Roman"/>
          <w:b w:val="false"/>
          <w:i w:val="false"/>
          <w:color w:val="000000"/>
          <w:sz w:val="28"/>
        </w:rPr>
        <w:t>
  қаулысымен бекiтiлген Қазақстан
Республикасының титан-магний өнеркәсiбiн дамытудың 1996-2001 жылдарға 
арналған бағдарламасын орындау үшiн қосымша инвестицияларды тарату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бiр апта мерзiмде "Өскемен
титан-магний комбинаты" акционерлiк қоғамы акцияларының 36 процент
мөлшерiндегi мемлекеттiк пакетiн келiсiлген шарттарда "Спешиалти
Металз Компани" басқарушы фирмасына тiкелей атаулы сатуды жүзеге асыру
үшiн Қазақстан Республикасы Қаржы министрлiгiнiң Жекешелендiру
жөнiндегi департаментiне берсiн.
</w:t>
      </w:r>
      <w:r>
        <w:br/>
      </w:r>
      <w:r>
        <w:rPr>
          <w:rFonts w:ascii="Times New Roman"/>
          <w:b w:val="false"/>
          <w:i w:val="false"/>
          <w:color w:val="000000"/>
          <w:sz w:val="28"/>
        </w:rPr>
        <w:t>
          2. Осы қаулының атқарылуына бақылау жасау Қазақстан Республикасы
Премьер-Министрiнiң орынбасары - Қазақстан Республикасының Қаржы
министрi А.С.Павловқа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