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dc2ba" w14:textId="04dc2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Министрлер Кабинетiнiң 1994 жылғы 3 маусымдағы N 587 қаулысының күшi жойылған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1997 жылғы 1 шiлдедегi N 1041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Үкiметi резервтiк қорының қаражатын пайдаланудың тәртiбiн бекiту туралы" Қазақстан Республикасы Үкiметiнiң 1997 жылғы 22 сәуiрдегi N 620 қаулысын </w:t>
      </w:r>
      <w:r>
        <w:rPr>
          <w:rFonts w:ascii="Times New Roman"/>
          <w:b w:val="false"/>
          <w:i w:val="false"/>
          <w:color w:val="000000"/>
          <w:sz w:val="28"/>
        </w:rPr>
        <w:t xml:space="preserve">P970620_ </w:t>
      </w:r>
      <w:r>
        <w:rPr>
          <w:rFonts w:ascii="Times New Roman"/>
          <w:b w:val="false"/>
          <w:i w:val="false"/>
          <w:color w:val="000000"/>
          <w:sz w:val="28"/>
        </w:rPr>
        <w:t xml:space="preserve">орындау үшiн Қазақстан Республикасының Үкiметi 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"Өнеркәсiптегi авариялар мен күйреулердiң, табиғи апаттардың алдын алу және олардың зардаптарын жою саласындағы шараларды қаржылай және материалдық-техникалық қамтамасыз етудiң тәртiбi жөнiндегi Ереженi бекiту туралы" Қазақстан Республикасы Министрлер Кабинетiнiң 1994 жылғы 3 маусымдағы N 587 </w:t>
      </w:r>
      <w:r>
        <w:rPr>
          <w:rFonts w:ascii="Times New Roman"/>
          <w:b w:val="false"/>
          <w:i w:val="false"/>
          <w:color w:val="000000"/>
          <w:sz w:val="28"/>
        </w:rPr>
        <w:t xml:space="preserve">P940587_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 (Қазақстан Республикасының ПҮАЖ-ы, 1994 ж., N 25, 256-құжат) күшi жойылған деп танылсын.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Қазақстан Республикасының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Премьер-Министрi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