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9a71" w14:textId="3fa9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13 маусымдағы кеңейтiлген отырысында қабылданған шешiмдердi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27 маусымдағы N 1027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Үкiметiнiң 1997 жылғы 13 маусымдағы
облыстардың және Алматы қаласының әкiмдерiмен кеңейтiлген отырысының
шешiмдерiн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Экономика және сауда министрлiгi
мен Қаржы министрлiгi Шағын кәсiпкерлiктi дамыту қорының қызметiн
қамтамасыз ету жөнiнде жеткiлiктi ұйымдастыру-қаржылық шаралар
қабылдасын. Ай сайын, әр айдың 10 күнiнен кешiктiрмей Қазақстан
Республикасы Премьер-Министрiнiң Кеңсесiне Шағын кәсiпкерлiктi
дамыту қорының жұмыс iстеуi туралы ақпарат ұсынсын.
</w:t>
      </w:r>
      <w:r>
        <w:br/>
      </w:r>
      <w:r>
        <w:rPr>
          <w:rFonts w:ascii="Times New Roman"/>
          <w:b w:val="false"/>
          <w:i w:val="false"/>
          <w:color w:val="000000"/>
          <w:sz w:val="28"/>
        </w:rPr>
        <w:t>
          2. Қазақстан Республикасының Еңбек және халықты әлеуметтiк
қорғау министрлiгi 1997 жылдың 15 тамызына дейiн мерзiмде Қазақстан
Республикасының Үкiметiне Мемлекеттiк жұмыспен қамтуға жәрдемдесу
қоры қаражатының есебiнен (бiрiншi транш) жұмыссыздар үшiн жұмыс
орындарын ашу жөнiнде заңды және жеке тұлғаларды несиелендiру туралы
есеп ұсынсын.
</w:t>
      </w:r>
      <w:r>
        <w:br/>
      </w:r>
      <w:r>
        <w:rPr>
          <w:rFonts w:ascii="Times New Roman"/>
          <w:b w:val="false"/>
          <w:i w:val="false"/>
          <w:color w:val="000000"/>
          <w:sz w:val="28"/>
        </w:rPr>
        <w:t>
          3. Облыстардың және Алматы қаласының әкiмдерi белгiленген
кестеге сәйкес жалақы және Мiндеттi әлеуметтiк сақтандыру қорына
жарналар бойынша берешектердiң өтелуiне бақылауды күшейтсiн,
бюджеттiк мекемелердiң желiлерiн, құрылымдарын және контингентiн,
астық сатуды оңтайландыру жөнiндегi мiндеттi төлемдердi төлеу,
кiрiстердi жергiлiктi бюджетке жұмылдыру шотына түскен қолда бар
резервтердi барынша iске қоссын.
</w:t>
      </w:r>
      <w:r>
        <w:br/>
      </w:r>
      <w:r>
        <w:rPr>
          <w:rFonts w:ascii="Times New Roman"/>
          <w:b w:val="false"/>
          <w:i w:val="false"/>
          <w:color w:val="000000"/>
          <w:sz w:val="28"/>
        </w:rPr>
        <w:t>
          Қазақстан Республикасының Қаржы министрлiгi, облыстардың және
Алматы қаласының әкiмдерi ай сайын, есептiден кейiнгi айдың 7-күнiне
Қазақстан Республикасының Үкiметiне жалақы және Мiндеттi сақтандыру
қорына жарналар бойынша берешектер туралы ақпарат ұсынсын.
</w:t>
      </w:r>
      <w:r>
        <w:br/>
      </w:r>
      <w:r>
        <w:rPr>
          <w:rFonts w:ascii="Times New Roman"/>
          <w:b w:val="false"/>
          <w:i w:val="false"/>
          <w:color w:val="000000"/>
          <w:sz w:val="28"/>
        </w:rPr>
        <w:t>
          4. Облыстардың әкiмдерi, министрлiктер, мемлекеттiк комитеттер,
Қазақстан Республикасы Премьер-Министрiнiң 1997 жылғы 18 сәуiрдегi
N 106 өкiмiмен  
</w:t>
      </w:r>
      <w:r>
        <w:rPr>
          <w:rFonts w:ascii="Times New Roman"/>
          <w:b w:val="false"/>
          <w:i w:val="false"/>
          <w:color w:val="000000"/>
          <w:sz w:val="28"/>
        </w:rPr>
        <w:t xml:space="preserve"> R970106_ </w:t>
      </w:r>
      <w:r>
        <w:rPr>
          <w:rFonts w:ascii="Times New Roman"/>
          <w:b w:val="false"/>
          <w:i w:val="false"/>
          <w:color w:val="000000"/>
          <w:sz w:val="28"/>
        </w:rPr>
        <w:t>
  бекiтiлген шараларды орындау жөнiнде шаралар
қабылдасын және ай сайын, есептiден кейiнгi айдың 5-күнiне дейiн осы
мәселе жөнiнде Қазақстан Республикасының Премьер-Министрiнiң Кеңсесi 
мен Қаржы министрлiгiне ақпарат ұсынсын.
</w:t>
      </w:r>
      <w:r>
        <w:br/>
      </w:r>
      <w:r>
        <w:rPr>
          <w:rFonts w:ascii="Times New Roman"/>
          <w:b w:val="false"/>
          <w:i w:val="false"/>
          <w:color w:val="000000"/>
          <w:sz w:val="28"/>
        </w:rPr>
        <w:t>
          5. Облыстардың әкiмдерi жалақы мен зейнетақыларды төлеуге
арналған қаражаттарды мақсатсыз пайдаланудағы кiнәлi лауазымды
адамдардың жауаптылығын қарасын және қараудың нәтижелерi бойынша
1997 жылдың 1 тамызына дейiн мерзiмде Қазақстан Республикасының
Үкiметiне ақпарат ұсынсын.
</w:t>
      </w:r>
      <w:r>
        <w:br/>
      </w:r>
      <w:r>
        <w:rPr>
          <w:rFonts w:ascii="Times New Roman"/>
          <w:b w:val="false"/>
          <w:i w:val="false"/>
          <w:color w:val="000000"/>
          <w:sz w:val="28"/>
        </w:rPr>
        <w:t>
          6. Қазақстан Республикасы Қаржы министрлiгiнiң Салық комитетi
мен Еңбек және халықты әлеуметтiк қорғау министрлiгi 1997 жылдың 
1 шiлдесiне дейiн мерзiмде төлемшiлердi есепке алу және Зейнетақы
қорына қаражаттардың түсуi жөнiндегi барлық ақпараттарды қабылдап
алуды-берудi, сондай-ақ тиiстi ақпараттық база құруды аяқтасын.
Қазақстан Республикасы Қаржы министрлiгiнiң Салық комитетi мен Еңбек
және халықты әлеуметтiк қорғау министрлiгi 1997 жылдың 15 шiлдесiне
дейiн мерзiмде Қазақстан Республикасы Премьер-Министрiнiң Кеңсесiне
осы мәселе жөнiнде ақпарат ұсынсын.
</w:t>
      </w:r>
      <w:r>
        <w:br/>
      </w:r>
      <w:r>
        <w:rPr>
          <w:rFonts w:ascii="Times New Roman"/>
          <w:b w:val="false"/>
          <w:i w:val="false"/>
          <w:color w:val="000000"/>
          <w:sz w:val="28"/>
        </w:rPr>
        <w:t>
          7. Қазақстан Республикасы Қаржы министрлiгiнiң Салық комитетi
1997 жылдың 15 шiлдесiне дейiн барлық әлеуметтiк сақтандыру қорына
жарна төлеушiлердi тiркесiн және 1997 жылдың 20 шiлдесiне дейiн
мерзiмде Қазақстан Республикасы Премьер-Министрiнiң Кеңсесiне
ақпарат ұсынсын.
</w:t>
      </w:r>
      <w:r>
        <w:br/>
      </w:r>
      <w:r>
        <w:rPr>
          <w:rFonts w:ascii="Times New Roman"/>
          <w:b w:val="false"/>
          <w:i w:val="false"/>
          <w:color w:val="000000"/>
          <w:sz w:val="28"/>
        </w:rPr>
        <w:t>
          8. Қазақстан Республикасы Экономика және сауда министрлiгiнiң
Ұлттық статистика агенттiгi Қазақстан Республикасы Қаржы
министрлiгiнiң Мемлекеттiк мүлiк пен активтердi басқару және
Жекешелендiру жөнiндегi департаменттерiмен бiрлесiп бiр ай мерзiм
iшiнде мемлекеттiк мүлiктi жалға, арендаға, сырттай және сенiп
басқаруға беруге, сондай-ақ мемлекеттiк меншiктегi объектiлердi
жекешелендiруге байланысты жасалған келiсiм-шарттардың, шарттардың
және келiсiмдердiң талаптарының орындалуына бақылау жасау жөнiндегi
статистикалық есептiлiктiң нысандарын әзiрлесiн және бекiтсiн.
</w:t>
      </w:r>
      <w:r>
        <w:br/>
      </w:r>
      <w:r>
        <w:rPr>
          <w:rFonts w:ascii="Times New Roman"/>
          <w:b w:val="false"/>
          <w:i w:val="false"/>
          <w:color w:val="000000"/>
          <w:sz w:val="28"/>
        </w:rPr>
        <w:t>
          9. Қазақстан Республикасының Энергетика және табиғи ресурстар
министрлiгi олардың меншiк нысандары мен ведомстволық
бағыныстылығына қарамастан жалпы қуаты 50 МВт электр станциялары мен
электр желiлерiнiң күзгi-қысқы барынша салмақ түсетiн жұмысқа
дайындығының барысына қатаң бақылау орнатсын және ай сайын, 15-iнен
кешiктiрмей Қазақстан Республикасының Үкiметiне баяндасын.
</w:t>
      </w:r>
      <w:r>
        <w:br/>
      </w:r>
      <w:r>
        <w:rPr>
          <w:rFonts w:ascii="Times New Roman"/>
          <w:b w:val="false"/>
          <w:i w:val="false"/>
          <w:color w:val="000000"/>
          <w:sz w:val="28"/>
        </w:rPr>
        <w:t>
          10. Облыстардың және Алматы қаласының әкiмдерi:
</w:t>
      </w:r>
      <w:r>
        <w:br/>
      </w:r>
      <w:r>
        <w:rPr>
          <w:rFonts w:ascii="Times New Roman"/>
          <w:b w:val="false"/>
          <w:i w:val="false"/>
          <w:color w:val="000000"/>
          <w:sz w:val="28"/>
        </w:rPr>
        <w:t>
          Қазақстан Республикасы Үкiметiнiң шешiмдерiн, белгiленген
тарифтiк ставкалар бойынша жалға беру шартымен тұтыну
кооперативтерiнiң қызметкерлерiн орналастыру үшiн үй-жайлар бөлу
бөлiгiнде, орындау жөнiнде қосымша шаралар қабылдасын;
&lt;*&gt;
</w:t>
      </w:r>
      <w:r>
        <w:rPr>
          <w:rFonts w:ascii="Times New Roman"/>
          <w:b w:val="false"/>
          <w:i w:val="false"/>
          <w:color w:val="000000"/>
          <w:sz w:val="28"/>
        </w:rPr>
        <w:t>
</w:t>
      </w:r>
    </w:p>
    <w:p>
      <w:pPr>
        <w:spacing w:after="0"/>
        <w:ind w:left="0"/>
        <w:jc w:val="left"/>
      </w:pPr>
      <w:r>
        <w:rPr>
          <w:rFonts w:ascii="Times New Roman"/>
          <w:b w:val="false"/>
          <w:i w:val="false"/>
          <w:color w:val="000000"/>
          <w:sz w:val="28"/>
        </w:rPr>
        <w:t>
     1997 жылдың 1 шiлдесiне дейiн мерзiмде аумақтық монополияға
қарсы органдармен бiрлесiп тұрғын үй-коммуналдық салада
монополиясыздандыруды аяқтасын және Қазақстан Республикасының
Экономика және сауда министрлiгiне есептер ұсынсын.
     ЕСКЕРТУ. 10-тармақтан сөздер алынып тасталды - ҚРҮ-нiң 
              1997.08.08. N 1241 қаулысымен.  
</w:t>
      </w:r>
      <w:r>
        <w:rPr>
          <w:rFonts w:ascii="Times New Roman"/>
          <w:b w:val="false"/>
          <w:i w:val="false"/>
          <w:color w:val="000000"/>
          <w:sz w:val="28"/>
        </w:rPr>
        <w:t xml:space="preserve"> P971241_ </w:t>
      </w:r>
      <w:r>
        <w:rPr>
          <w:rFonts w:ascii="Times New Roman"/>
          <w:b w:val="false"/>
          <w:i w:val="false"/>
          <w:color w:val="000000"/>
          <w:sz w:val="28"/>
        </w:rPr>
        <w:t>
     11.
&lt;*&gt;
     ЕСКЕРТУ. 11-тармақтың күшi жойылды - ҚРҮ-нiң 1997.12.22. N 1813
              қаулысымен.  
</w:t>
      </w:r>
      <w:r>
        <w:rPr>
          <w:rFonts w:ascii="Times New Roman"/>
          <w:b w:val="false"/>
          <w:i w:val="false"/>
          <w:color w:val="000000"/>
          <w:sz w:val="28"/>
        </w:rPr>
        <w:t xml:space="preserve"> P971813_ </w:t>
      </w:r>
      <w:r>
        <w:rPr>
          <w:rFonts w:ascii="Times New Roman"/>
          <w:b w:val="false"/>
          <w:i w:val="false"/>
          <w:color w:val="000000"/>
          <w:sz w:val="28"/>
        </w:rPr>
        <w:t>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