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cf039" w14:textId="7ccf0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кейбiр шешiмдерiнiң күшi жойылған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20 маусымдағы N 998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"Досарм, Досавиа және Досфлотты Қазақ ССР-iнiң армияға, авиацияға
және флотқа жәрдемдесу жөнiндегi Ерiктi қоғамы (ДОСААФ) етiп
бiрiктiру туралы" Қазақ ССР Министрлер Советiнiң 1951 жылғы 8
қыркүйектегi N 732 қаулысымен құрылған Армияға, авиацияға және флотқа
жәрдемдесу жөнiндегi Ерiктi қоғамның (ДОСААФ) "Отан" қоғамдық
бiрлестiгi етiп қайта жаңғыртылуына байланысты Қазақстан
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Мыналардың күшi жойылған деп танылсын: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"Қазақстан Республикасында шақырылатын және шақыруға дейiнгi
жастарды қарулы Күштерде қызмет атқаруға даярлау, спорттың техникалық
және әскери-қолданбалы түрлерiн дамыту туралы" Қазақстан Республикасы
Министрлер Кабинетiнiң 1993 жылғы 7 маусымдағы N 479 қаулысы;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"Қазақстан Республикасында авиация мамандары мен спорттың
авиациялық түрлерi бойынша спортшылар даярлау туралы" Қазақстан
Республикасы Министрлер Кабинетiнiң 1993 жылғы 22 маусымдағы N 521
</w:t>
      </w:r>
      <w:r>
        <w:rPr>
          <w:rFonts w:ascii="Times New Roman"/>
          <w:b w:val="false"/>
          <w:i w:val="false"/>
          <w:color w:val="000000"/>
          <w:sz w:val="28"/>
        </w:rPr>
        <w:t xml:space="preserve"> P930521_ </w:t>
      </w:r>
      <w:r>
        <w:rPr>
          <w:rFonts w:ascii="Times New Roman"/>
          <w:b w:val="false"/>
          <w:i w:val="false"/>
          <w:color w:val="000000"/>
          <w:sz w:val="28"/>
        </w:rPr>
        <w:t>
  қаулысы.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министрлiктерi, мемлекеттiк
комитеттерi мен ведомстволары екi апта мерзiмде өздерiнiң нормативтiк
актiлерiн осы қаулыға сәйкес келтiрсiн.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