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51357" w14:textId="c6513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министрлiгiнiң Жекешелендiру жөнiндегi департаментi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18 маусымдағы N 984. Күші жойылды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 Қоса берiлiп отырған Қазақстан Республикасы Қаржы министрлiгiнiң Жекешелендiру жөнiндегi департаментi туралы ереже бекiтiлсiн. </w:t>
      </w:r>
      <w:r>
        <w:br/>
      </w:r>
      <w:r>
        <w:rPr>
          <w:rFonts w:ascii="Times New Roman"/>
          <w:b w:val="false"/>
          <w:i w:val="false"/>
          <w:color w:val="000000"/>
          <w:sz w:val="28"/>
        </w:rPr>
        <w:t xml:space="preserve">
      2. Қазақстан Республикасының Экономика және сауда министрлiгi Қазақстан Республикасы Қаржы министрлiгiнiң Жекешелендiру жөнiндегi департаментiн және оның аумақтық органдарын статистикалық және талдамалық ақпаратпен қамтамасыз етiлетiн мемлекеттiк органдар тiзбесiне енгiзсiн.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18 маусымдағы   </w:t>
      </w:r>
      <w:r>
        <w:br/>
      </w:r>
      <w:r>
        <w:rPr>
          <w:rFonts w:ascii="Times New Roman"/>
          <w:b w:val="false"/>
          <w:i w:val="false"/>
          <w:color w:val="000000"/>
          <w:sz w:val="28"/>
        </w:rPr>
        <w:t xml:space="preserve">
N 984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Қазақстан Республикасы Қаржы министрлiгiнiң Жекешелендiру жөнiндегi департаментi (Қаржыминiнiң Жекешелендiру жөнiндегi департаментi) туралы </w:t>
      </w:r>
      <w:r>
        <w:br/>
      </w:r>
      <w:r>
        <w:rPr>
          <w:rFonts w:ascii="Times New Roman"/>
          <w:b/>
          <w:i w:val="false"/>
          <w:color w:val="000000"/>
        </w:rPr>
        <w:t xml:space="preserve">
ЕРЕЖЕ  I. Жалпы ережелер </w:t>
      </w:r>
    </w:p>
    <w:p>
      <w:pPr>
        <w:spacing w:after="0"/>
        <w:ind w:left="0"/>
        <w:jc w:val="both"/>
      </w:pPr>
      <w:r>
        <w:rPr>
          <w:rFonts w:ascii="Times New Roman"/>
          <w:b w:val="false"/>
          <w:i w:val="false"/>
          <w:color w:val="000000"/>
          <w:sz w:val="28"/>
        </w:rPr>
        <w:t xml:space="preserve">      1. Қазақстан Республикасы Қаржы министрлiгiнiң Жекешелендiру жөнiндегi департаментi (Бұдан әрi - Департамент) мемлекеттiк меншiктi бiрден-бiр сатушы ретiнде Қазақстан Республикасының мүдделерiн бiлдiруге және мемлекеттiк мүлiкке билiк етуге өкiлеттi мемлекеттiк органдардың және барлық деңгейдегi әкiмдердiң оған сату үшiн берген республикалық және коммуналдық меншiкке иелiк ету жөнiндегi құқықты жүзеге асыруға уәкiлеттi мемлекеттiк орган болып табылады.  </w:t>
      </w:r>
      <w:r>
        <w:br/>
      </w:r>
      <w:r>
        <w:rPr>
          <w:rFonts w:ascii="Times New Roman"/>
          <w:b w:val="false"/>
          <w:i w:val="false"/>
          <w:color w:val="000000"/>
          <w:sz w:val="28"/>
        </w:rPr>
        <w:t xml:space="preserve">
      2. Департамент өзiне берiлген өкiлеттiк шеңберiнде өз қызметiн Қазақстан Республикасының Конституциясына, заңдарына, Қазақстан Республикасының Президентi мен Үкiметiнiң актiлерiне Премьер-Министрдiң өкiмдерiне, өзге де нормативтiк құқықтық актiлерге, сондай-ақ осы Ережеге сәйкес жүзеге асырады.  </w:t>
      </w:r>
      <w:r>
        <w:br/>
      </w:r>
      <w:r>
        <w:rPr>
          <w:rFonts w:ascii="Times New Roman"/>
          <w:b w:val="false"/>
          <w:i w:val="false"/>
          <w:color w:val="000000"/>
          <w:sz w:val="28"/>
        </w:rPr>
        <w:t xml:space="preserve">
      Департаменттiң өз құзыретiне жататын мәселелер жөнiндегi шешiмдерiн барлық органдар, ұйымдар лауазымды адамдар мен азаматтардың орындауы мiндеттi.  </w:t>
      </w:r>
      <w:r>
        <w:br/>
      </w:r>
      <w:r>
        <w:rPr>
          <w:rFonts w:ascii="Times New Roman"/>
          <w:b w:val="false"/>
          <w:i w:val="false"/>
          <w:color w:val="000000"/>
          <w:sz w:val="28"/>
        </w:rPr>
        <w:t xml:space="preserve">
      3. Департамент заңды тұлға болып табылады, белгiленген тәртiпте валюталық және ағымдағы шоты, мөрi және бланкiлерi болады.  </w:t>
      </w:r>
      <w:r>
        <w:br/>
      </w:r>
      <w:r>
        <w:rPr>
          <w:rFonts w:ascii="Times New Roman"/>
          <w:b w:val="false"/>
          <w:i w:val="false"/>
          <w:color w:val="000000"/>
          <w:sz w:val="28"/>
        </w:rPr>
        <w:t xml:space="preserve">
      4. Департаменттiң құрылымы мен штат санын Қазақстан Республикасының Қаржы министрi бекiтедi.  </w:t>
      </w:r>
      <w:r>
        <w:br/>
      </w:r>
      <w:r>
        <w:rPr>
          <w:rFonts w:ascii="Times New Roman"/>
          <w:b w:val="false"/>
          <w:i w:val="false"/>
          <w:color w:val="000000"/>
          <w:sz w:val="28"/>
        </w:rPr>
        <w:t xml:space="preserve">
      5. Департаменттiң облыстарда, Алматы және Байқоңыр қалаларында өзiнiң аумақтық органдары болады.  </w:t>
      </w:r>
      <w:r>
        <w:br/>
      </w:r>
      <w:r>
        <w:rPr>
          <w:rFonts w:ascii="Times New Roman"/>
          <w:b w:val="false"/>
          <w:i w:val="false"/>
          <w:color w:val="000000"/>
          <w:sz w:val="28"/>
        </w:rPr>
        <w:t xml:space="preserve">
      Жекешелендiру жөнiндегi аумақтық органдары Департаментпен бiртұтас құрылымға жатады, өздерiнiң қызметiн Департамент оларға жүктеген өкiлеттiктер шегiнде және барлық деңгейдегi әкiмдермен өзара iс-қимылда ұйымдастырады.  </w:t>
      </w:r>
      <w:r>
        <w:br/>
      </w:r>
      <w:r>
        <w:rPr>
          <w:rFonts w:ascii="Times New Roman"/>
          <w:b w:val="false"/>
          <w:i w:val="false"/>
          <w:color w:val="000000"/>
          <w:sz w:val="28"/>
        </w:rPr>
        <w:t xml:space="preserve">
      6. Департамент аппаратын және оның аумақтық органдарын ұстауға жұмсалатын шығыстарды қаржыландыру республикалық бюджетте Қазақстан Республикасының Қаржы министрлiгiн ұстауға көзделген қаражат есебiнен жүзеге асырылады.  </w:t>
      </w:r>
    </w:p>
    <w:p>
      <w:pPr>
        <w:spacing w:after="0"/>
        <w:ind w:left="0"/>
        <w:jc w:val="left"/>
      </w:pPr>
      <w:r>
        <w:rPr>
          <w:rFonts w:ascii="Times New Roman"/>
          <w:b/>
          <w:i w:val="false"/>
          <w:color w:val="000000"/>
        </w:rPr>
        <w:t xml:space="preserve"> II. Департаменттiң негiзгi мiндеттерi, функциялары мен құқықтары </w:t>
      </w:r>
    </w:p>
    <w:p>
      <w:pPr>
        <w:spacing w:after="0"/>
        <w:ind w:left="0"/>
        <w:jc w:val="both"/>
      </w:pPr>
      <w:r>
        <w:rPr>
          <w:rFonts w:ascii="Times New Roman"/>
          <w:b w:val="false"/>
          <w:i w:val="false"/>
          <w:color w:val="000000"/>
          <w:sz w:val="28"/>
        </w:rPr>
        <w:t xml:space="preserve">        7. Мыналар департаменттiң негiзгi мiндеттерi болып табылады:  </w:t>
      </w:r>
      <w:r>
        <w:br/>
      </w:r>
      <w:r>
        <w:rPr>
          <w:rFonts w:ascii="Times New Roman"/>
          <w:b w:val="false"/>
          <w:i w:val="false"/>
          <w:color w:val="000000"/>
          <w:sz w:val="28"/>
        </w:rPr>
        <w:t xml:space="preserve">
      мемлекеттiк меншiктi жекешелендiру мәселелерi жөнiндегi мемлекеттiк саясатты әзiрлеу мен жүзеге асыруға қатысады;  </w:t>
      </w:r>
      <w:r>
        <w:br/>
      </w:r>
      <w:r>
        <w:rPr>
          <w:rFonts w:ascii="Times New Roman"/>
          <w:b w:val="false"/>
          <w:i w:val="false"/>
          <w:color w:val="000000"/>
          <w:sz w:val="28"/>
        </w:rPr>
        <w:t xml:space="preserve">
      өзiне өкiлеттi органдардың сатуға берген акционерлiк қоғамдардың мемлекеттiк үлесiн, акциялар пакеттерiн аталған пакеттер сатылған сәтке дейiн басқаруды қамтамасыз етедi, олардың басқару органдарында мемлекеттiң мүддесiн бiлдiредi;  </w:t>
      </w:r>
      <w:r>
        <w:br/>
      </w:r>
      <w:r>
        <w:rPr>
          <w:rFonts w:ascii="Times New Roman"/>
          <w:b w:val="false"/>
          <w:i w:val="false"/>
          <w:color w:val="000000"/>
          <w:sz w:val="28"/>
        </w:rPr>
        <w:t xml:space="preserve">
      сатып алу-сату шарттарының сақталуына бақылау жасайды, жекешелендiру туралы заңдардың сақталуын қамтамасыз етедi;  </w:t>
      </w:r>
      <w:r>
        <w:br/>
      </w:r>
      <w:r>
        <w:rPr>
          <w:rFonts w:ascii="Times New Roman"/>
          <w:b w:val="false"/>
          <w:i w:val="false"/>
          <w:color w:val="000000"/>
          <w:sz w:val="28"/>
        </w:rPr>
        <w:t xml:space="preserve">
      өз құзыретi шегiнде Қазақстан Республикасының мүлiктiк құқығы мен мүддесiн қорғайды.  </w:t>
      </w:r>
      <w:r>
        <w:br/>
      </w:r>
      <w:r>
        <w:rPr>
          <w:rFonts w:ascii="Times New Roman"/>
          <w:b w:val="false"/>
          <w:i w:val="false"/>
          <w:color w:val="000000"/>
          <w:sz w:val="28"/>
        </w:rPr>
        <w:t xml:space="preserve">
      8. Негiзгi мiндеттерге сүйене отырып Департамент:  </w:t>
      </w:r>
      <w:r>
        <w:br/>
      </w:r>
      <w:r>
        <w:rPr>
          <w:rFonts w:ascii="Times New Roman"/>
          <w:b w:val="false"/>
          <w:i w:val="false"/>
          <w:color w:val="000000"/>
          <w:sz w:val="28"/>
        </w:rPr>
        <w:t xml:space="preserve">
      мүдделi министрлiктермен және ведомстволармен бiрлесiп белгiленген тәртiппен мемлекеттiк меншiктi жекешелендiру бағдарламасын әзiрлейдi және жүзеге асырады;  </w:t>
      </w:r>
      <w:r>
        <w:br/>
      </w:r>
      <w:r>
        <w:rPr>
          <w:rFonts w:ascii="Times New Roman"/>
          <w:b w:val="false"/>
          <w:i w:val="false"/>
          <w:color w:val="000000"/>
          <w:sz w:val="28"/>
        </w:rPr>
        <w:t xml:space="preserve">
      өзiнiң құзыретiне қатысты мәселелердi реттейтiн заңдар мен нормативтiк құқықтық актiлердiң жобасын әзiрлеуге қатысады;  </w:t>
      </w:r>
      <w:r>
        <w:br/>
      </w:r>
      <w:r>
        <w:rPr>
          <w:rFonts w:ascii="Times New Roman"/>
          <w:b w:val="false"/>
          <w:i w:val="false"/>
          <w:color w:val="000000"/>
          <w:sz w:val="28"/>
        </w:rPr>
        <w:t xml:space="preserve">
      өз құзыретi шегiнде заңды және жеке тұлғалардың атқаруы мiндеттi болып табылатын нормативтiк құқықтық актiлер шығарады;  </w:t>
      </w:r>
      <w:r>
        <w:br/>
      </w:r>
      <w:r>
        <w:rPr>
          <w:rFonts w:ascii="Times New Roman"/>
          <w:b w:val="false"/>
          <w:i w:val="false"/>
          <w:color w:val="000000"/>
          <w:sz w:val="28"/>
        </w:rPr>
        <w:t xml:space="preserve">
      өзiне берiлген мемлекеттiк кәсiпорындар мен ұйымдардың мүлкiне, сондай-ақ акционерлiк қоғамдар мен басқа да шаруашылық серiктестiктердiң мүлкiндегi мемлекеттiң үлесiне меншiктiк құқылылығын осы мүлiктi сатуға дейiнгi мерзiмде Қазақстан Республикасының заңдарына сәйкес жүзеге асырады;  </w:t>
      </w:r>
      <w:r>
        <w:br/>
      </w:r>
      <w:r>
        <w:rPr>
          <w:rFonts w:ascii="Times New Roman"/>
          <w:b w:val="false"/>
          <w:i w:val="false"/>
          <w:color w:val="000000"/>
          <w:sz w:val="28"/>
        </w:rPr>
        <w:t xml:space="preserve">
      мемлекеттiк меншiк объектiлерiн жекешелендiрудiң нақты түрлерi мен әдiстерiн айқындайды;  </w:t>
      </w:r>
      <w:r>
        <w:br/>
      </w:r>
      <w:r>
        <w:rPr>
          <w:rFonts w:ascii="Times New Roman"/>
          <w:b w:val="false"/>
          <w:i w:val="false"/>
          <w:color w:val="000000"/>
          <w:sz w:val="28"/>
        </w:rPr>
        <w:t xml:space="preserve">
      Қазақстан Республикасының мемлекеттiк меншiк объектiлерiн сатуды және соған байланысты барлық шараларды ұйымдастырады;  </w:t>
      </w:r>
      <w:r>
        <w:br/>
      </w:r>
      <w:r>
        <w:rPr>
          <w:rFonts w:ascii="Times New Roman"/>
          <w:b w:val="false"/>
          <w:i w:val="false"/>
          <w:color w:val="000000"/>
          <w:sz w:val="28"/>
        </w:rPr>
        <w:t xml:space="preserve">
      жекешелендiрiлетiн кәсiпорындарды сатар алдында дайындық жұмысын жүргiзедi, бұл мақсат үшiн тәуелсiз сарапшылар мен консультанттарды тартады, осы шаралар жөнiндегi ведомствоаралық комиссиялардың жұмысына қатысады;  </w:t>
      </w:r>
      <w:r>
        <w:br/>
      </w:r>
      <w:r>
        <w:rPr>
          <w:rFonts w:ascii="Times New Roman"/>
          <w:b w:val="false"/>
          <w:i w:val="false"/>
          <w:color w:val="000000"/>
          <w:sz w:val="28"/>
        </w:rPr>
        <w:t xml:space="preserve">
      құнды қағаздар рыногының қатысушылары инвестицияларының инвестициялық-жекешелендiру қорларын трансформациялауға қатысады;  </w:t>
      </w:r>
      <w:r>
        <w:br/>
      </w:r>
      <w:r>
        <w:rPr>
          <w:rFonts w:ascii="Times New Roman"/>
          <w:b w:val="false"/>
          <w:i w:val="false"/>
          <w:color w:val="000000"/>
          <w:sz w:val="28"/>
        </w:rPr>
        <w:t xml:space="preserve">
      жекешелендiруге жататын мемлекеттiк кәсiпорындардың мүлкiне сараптама жасау мен оның құнын бағалау жөнiндегi жұмысты ұйымдастырады;  </w:t>
      </w:r>
      <w:r>
        <w:br/>
      </w:r>
      <w:r>
        <w:rPr>
          <w:rFonts w:ascii="Times New Roman"/>
          <w:b w:val="false"/>
          <w:i w:val="false"/>
          <w:color w:val="000000"/>
          <w:sz w:val="28"/>
        </w:rPr>
        <w:t xml:space="preserve">
      қажет болған жағдайда жекешелендiруге байланысты жұмыстарды жүргiзуге қатысуы үшiн тәуелсiз сарапшыларды, аудиторлар мен консультанттарды тартады;  </w:t>
      </w:r>
      <w:r>
        <w:br/>
      </w:r>
      <w:r>
        <w:rPr>
          <w:rFonts w:ascii="Times New Roman"/>
          <w:b w:val="false"/>
          <w:i w:val="false"/>
          <w:color w:val="000000"/>
          <w:sz w:val="28"/>
        </w:rPr>
        <w:t xml:space="preserve">
      Қазақстан Республикасы Үкiметiнiң шешiмi бойынша мемлекеттiк меншiктi сатудан түсетiн қаражаттың бiр бөлiгiн жекешелендiрiлетiн объектiлердi сату алдындағы дайындыққа, аукциондар, тендерлер, конкурстар ұйымдастыруға және өткiзуге, заңды және жеке тұлғаларды шарттық негiзде сарапшылар, консультанттар ретiнде тартуға жұмсалатын шығыстарды қаржыландыру үшiн пайдаланады.  </w:t>
      </w:r>
      <w:r>
        <w:br/>
      </w:r>
      <w:r>
        <w:rPr>
          <w:rFonts w:ascii="Times New Roman"/>
          <w:b w:val="false"/>
          <w:i w:val="false"/>
          <w:color w:val="000000"/>
          <w:sz w:val="28"/>
        </w:rPr>
        <w:t xml:space="preserve">
      өзiнiң қызмет аясына қатысты мәселелер бойынша халықаралық қатынастарда Қазақстан Республикасының мүддесiн бiлдiредi.  </w:t>
      </w:r>
      <w:r>
        <w:br/>
      </w:r>
      <w:r>
        <w:rPr>
          <w:rFonts w:ascii="Times New Roman"/>
          <w:b w:val="false"/>
          <w:i w:val="false"/>
          <w:color w:val="000000"/>
          <w:sz w:val="28"/>
        </w:rPr>
        <w:t xml:space="preserve">
      9. Департамент:  </w:t>
      </w:r>
      <w:r>
        <w:br/>
      </w:r>
      <w:r>
        <w:rPr>
          <w:rFonts w:ascii="Times New Roman"/>
          <w:b w:val="false"/>
          <w:i w:val="false"/>
          <w:color w:val="000000"/>
          <w:sz w:val="28"/>
        </w:rPr>
        <w:t xml:space="preserve">
      қолданылып жүрген заңдарға және заңды тұлғаның құрылтай құжаттарына сәйкес акциялардың (мүлiк үлесiнiң) мемлекеттiк акциялар пакетiн (мүлiктiк үлестi) ұстаушының акционерлердiң жалпы жиналыстарында құқылығын жүзеге асыруға;  </w:t>
      </w:r>
      <w:r>
        <w:br/>
      </w:r>
      <w:r>
        <w:rPr>
          <w:rFonts w:ascii="Times New Roman"/>
          <w:b w:val="false"/>
          <w:i w:val="false"/>
          <w:color w:val="000000"/>
          <w:sz w:val="28"/>
        </w:rPr>
        <w:t xml:space="preserve">
      алдына қойған мiндеттердi орындау үшiн өз қызметiне мүдделi мемлекеттiк басқару органдарының және өзге де мемлекеттiк мекемелердiң келiсiмi бойынша сол ведомстволардың мамандарын тартуға;  </w:t>
      </w:r>
      <w:r>
        <w:br/>
      </w:r>
      <w:r>
        <w:rPr>
          <w:rFonts w:ascii="Times New Roman"/>
          <w:b w:val="false"/>
          <w:i w:val="false"/>
          <w:color w:val="000000"/>
          <w:sz w:val="28"/>
        </w:rPr>
        <w:t xml:space="preserve">
      өз функцияларын жүзеге асыру үшiн заң бойынша тиiстi қызметпен шұғылдануға құқылы өкiлдер мен делдалдарды олармен жасалатын шарттар негiзiнде тартуға;  </w:t>
      </w:r>
      <w:r>
        <w:br/>
      </w:r>
      <w:r>
        <w:rPr>
          <w:rFonts w:ascii="Times New Roman"/>
          <w:b w:val="false"/>
          <w:i w:val="false"/>
          <w:color w:val="000000"/>
          <w:sz w:val="28"/>
        </w:rPr>
        <w:t xml:space="preserve">
      қолданылып жүрген тәртiпке сәйкес мемлекеттiк мүлiктi, соның iшiнде жекешелендiрiлетiн кәсiпорындар акцияларының (үлестерi) пакеттерiн сату жөнiндегi саудаластықтар өткiзуге;  </w:t>
      </w:r>
      <w:r>
        <w:br/>
      </w:r>
      <w:r>
        <w:rPr>
          <w:rFonts w:ascii="Times New Roman"/>
          <w:b w:val="false"/>
          <w:i w:val="false"/>
          <w:color w:val="000000"/>
          <w:sz w:val="28"/>
        </w:rPr>
        <w:t xml:space="preserve">
      мемлекеттiк меншiк объектiлерiн сату кезiнде заңды және жеке тұлғалармен шарттар жасасуға;  </w:t>
      </w:r>
      <w:r>
        <w:br/>
      </w:r>
      <w:r>
        <w:rPr>
          <w:rFonts w:ascii="Times New Roman"/>
          <w:b w:val="false"/>
          <w:i w:val="false"/>
          <w:color w:val="000000"/>
          <w:sz w:val="28"/>
        </w:rPr>
        <w:t xml:space="preserve">
      мемлекеттiк кәсiпорындарды жекешелендiру кезiнде өзара мiндеттемелердiң шарттары мен сипатын белгiлеуге және олардың орындалуын бақылауға;  </w:t>
      </w:r>
      <w:r>
        <w:br/>
      </w:r>
      <w:r>
        <w:rPr>
          <w:rFonts w:ascii="Times New Roman"/>
          <w:b w:val="false"/>
          <w:i w:val="false"/>
          <w:color w:val="000000"/>
          <w:sz w:val="28"/>
        </w:rPr>
        <w:t xml:space="preserve">
      өз қызметiн жоспарлауға, құрылымы мен штат саны жөнiнде ұсыныс енгiзуге құқылы.  </w:t>
      </w:r>
    </w:p>
    <w:p>
      <w:pPr>
        <w:spacing w:after="0"/>
        <w:ind w:left="0"/>
        <w:jc w:val="left"/>
      </w:pPr>
      <w:r>
        <w:rPr>
          <w:rFonts w:ascii="Times New Roman"/>
          <w:b/>
          <w:i w:val="false"/>
          <w:color w:val="000000"/>
        </w:rPr>
        <w:t xml:space="preserve"> III. Департаменттiк қызметiн ұйымдастыру  </w:t>
      </w:r>
    </w:p>
    <w:p>
      <w:pPr>
        <w:spacing w:after="0"/>
        <w:ind w:left="0"/>
        <w:jc w:val="both"/>
      </w:pPr>
      <w:r>
        <w:rPr>
          <w:rFonts w:ascii="Times New Roman"/>
          <w:b w:val="false"/>
          <w:i w:val="false"/>
          <w:color w:val="000000"/>
          <w:sz w:val="28"/>
        </w:rPr>
        <w:t xml:space="preserve">      10. Департаментке Қазақстан Республикасы Қаржы министрiнiң ұсынуы бойынша Қазақстан Республикасының Үкiметi қызметке тағайындайтын және қызметтен босататын Директор басшылық жасайды. Директордың орынбасары болады, оны Департамент директорының ұсынуы бойынша Қазақстан Республикасының Қаржы министрi қызметке тағайындайды және қызметтен босатады.  </w:t>
      </w:r>
      <w:r>
        <w:br/>
      </w:r>
      <w:r>
        <w:rPr>
          <w:rFonts w:ascii="Times New Roman"/>
          <w:b w:val="false"/>
          <w:i w:val="false"/>
          <w:color w:val="000000"/>
          <w:sz w:val="28"/>
        </w:rPr>
        <w:t xml:space="preserve">
      11. Департамент директоры Департаменттiң жұмысын ұйымдастырады және басшылықты жүзеге асырады. Департаментке жүктелген мiндеттердi орындауға және оның өз функцияларын жүзеге асыруға дербес жауап бередi.  </w:t>
      </w:r>
      <w:r>
        <w:br/>
      </w:r>
      <w:r>
        <w:rPr>
          <w:rFonts w:ascii="Times New Roman"/>
          <w:b w:val="false"/>
          <w:i w:val="false"/>
          <w:color w:val="000000"/>
          <w:sz w:val="28"/>
        </w:rPr>
        <w:t xml:space="preserve">
      12. Осы мақсаттарға департамент директоры:  </w:t>
      </w:r>
      <w:r>
        <w:br/>
      </w:r>
      <w:r>
        <w:rPr>
          <w:rFonts w:ascii="Times New Roman"/>
          <w:b w:val="false"/>
          <w:i w:val="false"/>
          <w:color w:val="000000"/>
          <w:sz w:val="28"/>
        </w:rPr>
        <w:t xml:space="preserve">
      өзiнiң орынбасарының және Департаменттiң құрылымдық бөлiмшелерi басшыларының мiндеттерi жауапкершiлiк деңгейiн айқындайды; </w:t>
      </w:r>
      <w:r>
        <w:br/>
      </w:r>
      <w:r>
        <w:rPr>
          <w:rFonts w:ascii="Times New Roman"/>
          <w:b w:val="false"/>
          <w:i w:val="false"/>
          <w:color w:val="000000"/>
          <w:sz w:val="28"/>
        </w:rPr>
        <w:t xml:space="preserve">
      Қазақстан Республикасының Қаржы министрi бекiткен қызмет номенклатурасына сәйкес қызметкерлердi қызметке тағайындайды және қызметтен босатады; </w:t>
      </w:r>
      <w:r>
        <w:br/>
      </w:r>
      <w:r>
        <w:rPr>
          <w:rFonts w:ascii="Times New Roman"/>
          <w:b w:val="false"/>
          <w:i w:val="false"/>
          <w:color w:val="000000"/>
          <w:sz w:val="28"/>
        </w:rPr>
        <w:t xml:space="preserve">
      тәртiптiк шара қолданады; </w:t>
      </w:r>
      <w:r>
        <w:br/>
      </w:r>
      <w:r>
        <w:rPr>
          <w:rFonts w:ascii="Times New Roman"/>
          <w:b w:val="false"/>
          <w:i w:val="false"/>
          <w:color w:val="000000"/>
          <w:sz w:val="28"/>
        </w:rPr>
        <w:t xml:space="preserve">
      өз құзыретi шегiнде құқықтық нормативтiк актiлер шығарады; </w:t>
      </w:r>
      <w:r>
        <w:br/>
      </w:r>
      <w:r>
        <w:rPr>
          <w:rFonts w:ascii="Times New Roman"/>
          <w:b w:val="false"/>
          <w:i w:val="false"/>
          <w:color w:val="000000"/>
          <w:sz w:val="28"/>
        </w:rPr>
        <w:t xml:space="preserve">
      Департаменттiң құрылымдық бөлiмшелерi және оның аумақтық органдары туралы ереженi бекiтедi; </w:t>
      </w:r>
      <w:r>
        <w:br/>
      </w:r>
      <w:r>
        <w:rPr>
          <w:rFonts w:ascii="Times New Roman"/>
          <w:b w:val="false"/>
          <w:i w:val="false"/>
          <w:color w:val="000000"/>
          <w:sz w:val="28"/>
        </w:rPr>
        <w:t xml:space="preserve">
      қолданылып жүрген заңдарға сәйкес өз құзыретi шегiнде мемлекеттiк органдарда және ұйымдарда Департаменттi бiлдiредi;  </w:t>
      </w:r>
      <w:r>
        <w:br/>
      </w:r>
      <w:r>
        <w:rPr>
          <w:rFonts w:ascii="Times New Roman"/>
          <w:b w:val="false"/>
          <w:i w:val="false"/>
          <w:color w:val="000000"/>
          <w:sz w:val="28"/>
        </w:rPr>
        <w:t xml:space="preserve">
      өз құзыретiне жатқызылатын басқа да мәселелер бойынша шешiм қабылдайды. </w:t>
      </w:r>
      <w:r>
        <w:br/>
      </w:r>
      <w:r>
        <w:rPr>
          <w:rFonts w:ascii="Times New Roman"/>
          <w:b w:val="false"/>
          <w:i w:val="false"/>
          <w:color w:val="000000"/>
          <w:sz w:val="28"/>
        </w:rPr>
        <w:t xml:space="preserve">
      13. Департаменттi тарату және қайта ұйымдастыру қолданылып жүрген заңдарға сәйкес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