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0347" w14:textId="a27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Әл-Фараби атындағы Қазақ мемлекеттiк ұлттық университетiнiң оқытушылары мен қызметкерлерiнiң еңбегiне ақы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маусымдағы N 982.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"Әл-Фараби атындағы Қазақ мемлекеттiк ұлттық университетiнiң мәртебесi жөнiндегi" Қазақстан Республикасы Президентiнiң 1993 жылғы 9 қаңтардағы N 1059 </w:t>
      </w:r>
      <w:r>
        <w:rPr>
          <w:rFonts w:ascii="Times New Roman"/>
          <w:b w:val="false"/>
          <w:i w:val="false"/>
          <w:color w:val="000000"/>
          <w:sz w:val="28"/>
        </w:rPr>
        <w:t xml:space="preserve">K931059_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1993 ж., N 2, 21-құжат) сәйкес республиканың дербес, жетекшi және iргелi жоғары оқу орны ретiндегi оның мәртебесiн ескере отырып, Әл-Фараби атындағы Қазақ мемлекеттiк ұлттық Университетiнiң ғылыми және педагогтық әлеуетiн сақтап қалу мақсатында,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Күшi жойылды - ҚР Үкіметінің 2002 жылғы 17 маусымдағы N 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P020665_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республикалық бюджет туралы" Қазақстан Республикасының Заңын жүзеге асыру туралы" Қазақстан Республикасы Үкiметiнiң 1996 жылғы 31 желтоқсандағы N 1737 қаулысында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25-тармақтың бiрiншi абзацындағы "Әл-Фараби атындағы Қазақ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ұлттық университетi"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кейбiр шешiмдерiне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енгiзу және күшi жойылған деп тану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1997 жылғы 2 сәуiрдегi N 465 қаулысына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1997 ж., N 14, 107-құжат):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2-қосымшасында: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3 - 7-тармақтар 2 - 6-тармақтар болып есептелсiн.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