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f0fb" w14:textId="be2f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Мемлекеттiк мүлiк пен активтердi басқару департаментi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17 маусымдағы N 980.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ПҮАЖ-ы, 1997 ж., N 10, 69-құжат)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Қаржы министрлiгiнiң Мемлекеттiк мүлiк пен активтердi басқару департаментi (бұдан әрi - Департамент) туралы ереже бекiтiлсiн.  </w:t>
      </w:r>
      <w:r>
        <w:br/>
      </w:r>
      <w:r>
        <w:rPr>
          <w:rFonts w:ascii="Times New Roman"/>
          <w:b w:val="false"/>
          <w:i w:val="false"/>
          <w:color w:val="000000"/>
          <w:sz w:val="28"/>
        </w:rPr>
        <w:t xml:space="preserve">
      2. Департамент пен оның Алматы, Арқалық, Байқоңыр, Жезқазған, Көкшетау, Семей және Талдықорған облыстары мен қалаларындағы аумақтық органдары Қазақстан Республикасы Мемлекеттiк мүлiктi басқару жөнiндегi мемлекеттiк комитетiнiң және оның аумақтық комитеттерiнiң мүлiктiк және өзге құқықтары және мiндеттерiнiң құқықтық мұрагерлерi болып айқындалсын. &lt;*&gt;  </w:t>
      </w:r>
      <w:r>
        <w:br/>
      </w:r>
      <w:r>
        <w:rPr>
          <w:rFonts w:ascii="Times New Roman"/>
          <w:b w:val="false"/>
          <w:i w:val="false"/>
          <w:color w:val="000000"/>
          <w:sz w:val="28"/>
        </w:rPr>
        <w:t xml:space="preserve">
      3. Департамент пен оған тiкелей бағынатын аумақтық органдары мемлекеттiк меншiктi басқаруды жүзеге асырады және Қазақстан Республикасының меншiк қатынасында мемлекеттiң мүддесiн бiлдiредi.&lt;*&gt;  </w:t>
      </w:r>
      <w:r>
        <w:br/>
      </w:r>
      <w:r>
        <w:rPr>
          <w:rFonts w:ascii="Times New Roman"/>
          <w:b w:val="false"/>
          <w:i w:val="false"/>
          <w:color w:val="000000"/>
          <w:sz w:val="28"/>
        </w:rPr>
        <w:t xml:space="preserve">
      4. Қазақстан Республикасының Экономика және сауда министрлiгi:  </w:t>
      </w:r>
      <w:r>
        <w:br/>
      </w:r>
      <w:r>
        <w:rPr>
          <w:rFonts w:ascii="Times New Roman"/>
          <w:b w:val="false"/>
          <w:i w:val="false"/>
          <w:color w:val="000000"/>
          <w:sz w:val="28"/>
        </w:rPr>
        <w:t xml:space="preserve">
      Департаментпен бiрлесiп бiр ай мерзiмде мемлекеттiк мүлiктi жалға, жалдауға беруге, сыртқы және сенiмдi басқаруға беруге, сондай-ақ мемлекеттiк меншiк объектiлерiн жекешелендiруге байланысты жасалған келiсiм-шарттар (шарттар, келiсiмдер) бойынша көрсеткiштермен статистикалық есептiлiктiң нысанын әзiрлесiн және бекiтсiн;  </w:t>
      </w:r>
      <w:r>
        <w:br/>
      </w:r>
      <w:r>
        <w:rPr>
          <w:rFonts w:ascii="Times New Roman"/>
          <w:b w:val="false"/>
          <w:i w:val="false"/>
          <w:color w:val="000000"/>
          <w:sz w:val="28"/>
        </w:rPr>
        <w:t xml:space="preserve">
      Департамент пен оның аумақтық органдары статистикалық және талдамалық ақпаратпен қамтамасыз ететiн мемлекеттiк органдардың тiзбесiне енгiзiлсiн. </w:t>
      </w:r>
      <w:r>
        <w:br/>
      </w:r>
      <w:r>
        <w:rPr>
          <w:rFonts w:ascii="Times New Roman"/>
          <w:b w:val="false"/>
          <w:i w:val="false"/>
          <w:color w:val="000000"/>
          <w:sz w:val="28"/>
        </w:rPr>
        <w:t xml:space="preserve">
      5. Қазақстан Республикасының Әдiлет министрлiгi Департаментпен бiрлесiп бiр ай мерзiмде Қазақстан Республикасының Үкiметiне бұрын жарық көрген үкiмет актiлерiн осы қаулыға сәйкестiкке келтiру туралы ұсыныс енгiзсiн. </w:t>
      </w:r>
      <w:r>
        <w:br/>
      </w:r>
      <w:r>
        <w:rPr>
          <w:rFonts w:ascii="Times New Roman"/>
          <w:b w:val="false"/>
          <w:i w:val="false"/>
          <w:color w:val="000000"/>
          <w:sz w:val="28"/>
        </w:rPr>
        <w:t>
</w:t>
      </w:r>
      <w:r>
        <w:rPr>
          <w:rFonts w:ascii="Times New Roman"/>
          <w:b w:val="false"/>
          <w:i w:val="false"/>
          <w:color w:val="ff0000"/>
          <w:sz w:val="28"/>
        </w:rPr>
        <w:t xml:space="preserve">       ЕСКЕРТУ. Қаулы 2 және 3-шi жаңа тармақтармен толықтырылды, 2 және 3-тармақтар 4 және 5-тармақтар болып есептелдi - ҚРҮ-нiң 1997.06.30. N 1034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17 маусымдағы   </w:t>
      </w:r>
      <w:r>
        <w:br/>
      </w:r>
      <w:r>
        <w:rPr>
          <w:rFonts w:ascii="Times New Roman"/>
          <w:b w:val="false"/>
          <w:i w:val="false"/>
          <w:color w:val="000000"/>
          <w:sz w:val="28"/>
        </w:rPr>
        <w:t xml:space="preserve">
N 980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Қаржы министрлiгiнiң Мемлекеттiк мүлiк пен активтердi басқару департаментi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Қазақстан Республикасы Қаржы министрлiгiнiң Мемлекеттiк мүлiк пен активтердi басқару департаментi (бұдан әрi - Департамент) Қазақстан Республикасының мемлекеттiк меншiгiн иелену, пайдалану және оған билiк ету жөнiндегi өкiлеттiктi жүзеге асырушы мемлекеттiк басқару органы болып табылады.  </w:t>
      </w:r>
      <w:r>
        <w:br/>
      </w:r>
      <w:r>
        <w:rPr>
          <w:rFonts w:ascii="Times New Roman"/>
          <w:b w:val="false"/>
          <w:i w:val="false"/>
          <w:color w:val="000000"/>
          <w:sz w:val="28"/>
        </w:rPr>
        <w:t xml:space="preserve">
      2. Департамент өз қызметiнде Қазақстан Республикасының Конституциясын, заңдарын, Қазақстан Республикасы Президентiнiң, Үкiметiнiң актiлерiн, Қазақстан Республикасы Премьер-Министрiнiң өкiмдерiн, өзге де нормативтiк құқықтық актiлердi, сондай-ақ осы Ереженi басшылыққа алады.  </w:t>
      </w:r>
    </w:p>
    <w:p>
      <w:pPr>
        <w:spacing w:after="0"/>
        <w:ind w:left="0"/>
        <w:jc w:val="left"/>
      </w:pPr>
      <w:r>
        <w:rPr>
          <w:rFonts w:ascii="Times New Roman"/>
          <w:b/>
          <w:i w:val="false"/>
          <w:color w:val="000000"/>
        </w:rPr>
        <w:t xml:space="preserve"> I. Департаменттiң негiзгi мiндеттерi мен функциялары  </w:t>
      </w:r>
    </w:p>
    <w:p>
      <w:pPr>
        <w:spacing w:after="0"/>
        <w:ind w:left="0"/>
        <w:jc w:val="both"/>
      </w:pPr>
      <w:r>
        <w:rPr>
          <w:rFonts w:ascii="Times New Roman"/>
          <w:b w:val="false"/>
          <w:i w:val="false"/>
          <w:color w:val="000000"/>
          <w:sz w:val="28"/>
        </w:rPr>
        <w:t xml:space="preserve">      3. Департаменттiң қызмет аясындағы негiзгi мiндеттерi мыналар болып табылады: </w:t>
      </w:r>
      <w:r>
        <w:br/>
      </w:r>
      <w:r>
        <w:rPr>
          <w:rFonts w:ascii="Times New Roman"/>
          <w:b w:val="false"/>
          <w:i w:val="false"/>
          <w:color w:val="000000"/>
          <w:sz w:val="28"/>
        </w:rPr>
        <w:t xml:space="preserve">
      Қазақстан Республикасы меншiгiнiң қатынастарын реттеу саласында мемлекеттiк саясатты жүзеге асыру бойынша ұсыныстар әзiрлеуге қатысу:  </w:t>
      </w:r>
      <w:r>
        <w:br/>
      </w:r>
      <w:r>
        <w:rPr>
          <w:rFonts w:ascii="Times New Roman"/>
          <w:b w:val="false"/>
          <w:i w:val="false"/>
          <w:color w:val="000000"/>
          <w:sz w:val="28"/>
        </w:rPr>
        <w:t xml:space="preserve">
      мемлекеттiк республикалық меншiктiң пайдаланылуына бақылау жасауды жүзеге асыру;  </w:t>
      </w:r>
      <w:r>
        <w:br/>
      </w:r>
      <w:r>
        <w:rPr>
          <w:rFonts w:ascii="Times New Roman"/>
          <w:b w:val="false"/>
          <w:i w:val="false"/>
          <w:color w:val="000000"/>
          <w:sz w:val="28"/>
        </w:rPr>
        <w:t xml:space="preserve">
      заңдардың қолданылу практикасын талдау және қорытындылау, оны жетiлдiру жөнiнде ұсыныстар әзiрлеу, заң актiлерiн және өзге де нормативтiк құқықтық актiлердi әзiрлеуге қатысу;  </w:t>
      </w:r>
      <w:r>
        <w:br/>
      </w:r>
      <w:r>
        <w:rPr>
          <w:rFonts w:ascii="Times New Roman"/>
          <w:b w:val="false"/>
          <w:i w:val="false"/>
          <w:color w:val="000000"/>
          <w:sz w:val="28"/>
        </w:rPr>
        <w:t xml:space="preserve">
      шаруашылық серiктестiктерi мен бiрлескен кәсiпорындардың мемлекеттiк үлестерiн, акционерлiк қоғамдардың акцияларының мемлекеттiк пакеттерiн басқару;  </w:t>
      </w:r>
      <w:r>
        <w:br/>
      </w:r>
      <w:r>
        <w:rPr>
          <w:rFonts w:ascii="Times New Roman"/>
          <w:b w:val="false"/>
          <w:i w:val="false"/>
          <w:color w:val="000000"/>
          <w:sz w:val="28"/>
        </w:rPr>
        <w:t xml:space="preserve">
      министрлiктердiң, комитеттердiң, ведомстволардың мемлекеттiк меншiктi басқару жөнiндегi қызметiн салааралық үйлестiру;  </w:t>
      </w:r>
      <w:r>
        <w:br/>
      </w:r>
      <w:r>
        <w:rPr>
          <w:rFonts w:ascii="Times New Roman"/>
          <w:b w:val="false"/>
          <w:i w:val="false"/>
          <w:color w:val="000000"/>
          <w:sz w:val="28"/>
        </w:rPr>
        <w:t xml:space="preserve">
      жергiлiктi атқарушы органдардың мемлекеттiк коммуналдық меншiктi басқару жөнiндегi қызметiн үйлестiру;  </w:t>
      </w:r>
      <w:r>
        <w:br/>
      </w:r>
      <w:r>
        <w:rPr>
          <w:rFonts w:ascii="Times New Roman"/>
          <w:b w:val="false"/>
          <w:i w:val="false"/>
          <w:color w:val="000000"/>
          <w:sz w:val="28"/>
        </w:rPr>
        <w:t xml:space="preserve">
      халықаралық шарттар мен келiсiмдердiң жобаларын әзiрлеуге қатысу және Қазақстан Республикасы Үкiметiнiң тапсыруы бойынша оларға қол қою;  </w:t>
      </w:r>
      <w:r>
        <w:br/>
      </w:r>
      <w:r>
        <w:rPr>
          <w:rFonts w:ascii="Times New Roman"/>
          <w:b w:val="false"/>
          <w:i w:val="false"/>
          <w:color w:val="000000"/>
          <w:sz w:val="28"/>
        </w:rPr>
        <w:t xml:space="preserve">
      халықаралық ұйымдармен өз құзыретiндегi мәселелер бойынша өзара iс-қимыл мен ынтымақтастықты ұйымдастыру;  </w:t>
      </w:r>
      <w:r>
        <w:br/>
      </w:r>
      <w:r>
        <w:rPr>
          <w:rFonts w:ascii="Times New Roman"/>
          <w:b w:val="false"/>
          <w:i w:val="false"/>
          <w:color w:val="000000"/>
          <w:sz w:val="28"/>
        </w:rPr>
        <w:t xml:space="preserve">
      Қазақстан Республикасының аумағында және оның шегiнде тысқары жерлерде меншiк мәселелерi бойынша мемлекеттiң мүдделерiн бiлдiру;  </w:t>
      </w:r>
      <w:r>
        <w:br/>
      </w:r>
      <w:r>
        <w:rPr>
          <w:rFonts w:ascii="Times New Roman"/>
          <w:b w:val="false"/>
          <w:i w:val="false"/>
          <w:color w:val="000000"/>
          <w:sz w:val="28"/>
        </w:rPr>
        <w:t xml:space="preserve">
      өз қызметiн жақсарту жөнiнде белгiленген тәртiппен ұсыныстар енгiзу;  </w:t>
      </w:r>
      <w:r>
        <w:br/>
      </w:r>
      <w:r>
        <w:rPr>
          <w:rFonts w:ascii="Times New Roman"/>
          <w:b w:val="false"/>
          <w:i w:val="false"/>
          <w:color w:val="000000"/>
          <w:sz w:val="28"/>
        </w:rPr>
        <w:t xml:space="preserve">
      өзiне заңдармен жүктелген өзге де мiндеттер мен функцияларды жүзеге асыру.  </w:t>
      </w:r>
      <w:r>
        <w:br/>
      </w:r>
      <w:r>
        <w:rPr>
          <w:rFonts w:ascii="Times New Roman"/>
          <w:b w:val="false"/>
          <w:i w:val="false"/>
          <w:color w:val="000000"/>
          <w:sz w:val="28"/>
        </w:rPr>
        <w:t xml:space="preserve">
      4. Департамент негiзгi мiндеттерiне сүйене отырып:  </w:t>
      </w:r>
      <w:r>
        <w:br/>
      </w:r>
      <w:r>
        <w:rPr>
          <w:rFonts w:ascii="Times New Roman"/>
          <w:b w:val="false"/>
          <w:i w:val="false"/>
          <w:color w:val="000000"/>
          <w:sz w:val="28"/>
        </w:rPr>
        <w:t xml:space="preserve">
      Қазақстан Республикасы меншiгiнiң қатынастарын реттеу саласында мемлекеттiк саясатты жүзеге асыру бойынша ұсыныстар әзiрлеуге қатысады;  </w:t>
      </w:r>
      <w:r>
        <w:br/>
      </w:r>
      <w:r>
        <w:rPr>
          <w:rFonts w:ascii="Times New Roman"/>
          <w:b w:val="false"/>
          <w:i w:val="false"/>
          <w:color w:val="000000"/>
          <w:sz w:val="28"/>
        </w:rPr>
        <w:t xml:space="preserve">
      мемлекеттiк заңды тұлғаларды не мемлекеттiң қатысуымен заңды тұлғаларды құру, оларды қайта ұйымдастыру, тарату, мемлекеттiк меншiк объектiлерiн оңалту шараларын жүргiзу үшiн кепiлге, жалға, жалдауға, сенiмдi басқаруға, жекешелендiруге беруге келiсiм-шарттарға (шарттарға, келiсiмдерге) қол қою туралы шешiмдер қабылдау жолымен мемлекеттiк меншiктi иелену, пайдалану және билiк ету жөнiндегi өкiлеттiктердi жүзеге асырады;  </w:t>
      </w:r>
      <w:r>
        <w:br/>
      </w:r>
      <w:r>
        <w:rPr>
          <w:rFonts w:ascii="Times New Roman"/>
          <w:b w:val="false"/>
          <w:i w:val="false"/>
          <w:color w:val="000000"/>
          <w:sz w:val="28"/>
        </w:rPr>
        <w:t xml:space="preserve">
      ауыл шаруашылықтық мақсаттағы емес мемлекеттiк меншiк объектiлерiн, соның iшiнде салынып бiтпеген объектiлердi жекешелендiру кезiнде заңды және жеке тұлғаларға жердi пайдалану құқығын не жер учаскелерiн жалға беруге байланысты мәселелердi шешуге қатысады;  </w:t>
      </w:r>
      <w:r>
        <w:br/>
      </w:r>
      <w:r>
        <w:rPr>
          <w:rFonts w:ascii="Times New Roman"/>
          <w:b w:val="false"/>
          <w:i w:val="false"/>
          <w:color w:val="000000"/>
          <w:sz w:val="28"/>
        </w:rPr>
        <w:t xml:space="preserve">
      "алтын акцияны" енгiзу туралы шешiм қабылдайды;  </w:t>
      </w:r>
      <w:r>
        <w:br/>
      </w:r>
      <w:r>
        <w:rPr>
          <w:rFonts w:ascii="Times New Roman"/>
          <w:b w:val="false"/>
          <w:i w:val="false"/>
          <w:color w:val="000000"/>
          <w:sz w:val="28"/>
        </w:rPr>
        <w:t xml:space="preserve">
      шаруашылық серiктестiктерi мен бiрлескен кәсiпорындардың мемлекеттiк үлесiн, акционерлiк қоғамдар акцияларының мемлекеттiк пакеттерiн басқаруды қамтамасыз етедi;  </w:t>
      </w:r>
      <w:r>
        <w:br/>
      </w:r>
      <w:r>
        <w:rPr>
          <w:rFonts w:ascii="Times New Roman"/>
          <w:b w:val="false"/>
          <w:i w:val="false"/>
          <w:color w:val="000000"/>
          <w:sz w:val="28"/>
        </w:rPr>
        <w:t xml:space="preserve">
      мемлекетке тиесiлi акциялар пакетiнiң ұстаушысы болып табылады;  </w:t>
      </w:r>
      <w:r>
        <w:br/>
      </w:r>
      <w:r>
        <w:rPr>
          <w:rFonts w:ascii="Times New Roman"/>
          <w:b w:val="false"/>
          <w:i w:val="false"/>
          <w:color w:val="000000"/>
          <w:sz w:val="28"/>
        </w:rPr>
        <w:t xml:space="preserve">
      шаруашылық серiктестiктерiндегi және бiрлескен кәсiпорындардағы мемлекеттiк үлестерге және акциялардың мемлекеттiк пакеттерiне дивидендтердiң есептелуiнiң дұрыстығын бақылайды;  </w:t>
      </w:r>
      <w:r>
        <w:br/>
      </w:r>
      <w:r>
        <w:rPr>
          <w:rFonts w:ascii="Times New Roman"/>
          <w:b w:val="false"/>
          <w:i w:val="false"/>
          <w:color w:val="000000"/>
          <w:sz w:val="28"/>
        </w:rPr>
        <w:t xml:space="preserve">
      мемлекеттiк республикалық меншiктiң пайдаланылуына бақылау жасауды жүзеге асырады;  </w:t>
      </w:r>
      <w:r>
        <w:br/>
      </w:r>
      <w:r>
        <w:rPr>
          <w:rFonts w:ascii="Times New Roman"/>
          <w:b w:val="false"/>
          <w:i w:val="false"/>
          <w:color w:val="000000"/>
          <w:sz w:val="28"/>
        </w:rPr>
        <w:t xml:space="preserve">
      заңдардың қолданылу практикасына талдау және қорытындылау жүргiзедi, оны жетiлдiру жөнiнде ұсыныстар әзiрлейдi, заң актiлерiн және өзге де нормативтiк құқықтық актiлердi әзiрлеуге қатысады;  </w:t>
      </w:r>
      <w:r>
        <w:br/>
      </w:r>
      <w:r>
        <w:rPr>
          <w:rFonts w:ascii="Times New Roman"/>
          <w:b w:val="false"/>
          <w:i w:val="false"/>
          <w:color w:val="000000"/>
          <w:sz w:val="28"/>
        </w:rPr>
        <w:t xml:space="preserve">
      министрлiктердiң, комитеттердiң, ведомстволардың мемлекеттiк меншiктi басқару жөнiнде қызметiн салааралық үйлестiрудi жүзеге асырады;  </w:t>
      </w:r>
      <w:r>
        <w:br/>
      </w:r>
      <w:r>
        <w:rPr>
          <w:rFonts w:ascii="Times New Roman"/>
          <w:b w:val="false"/>
          <w:i w:val="false"/>
          <w:color w:val="000000"/>
          <w:sz w:val="28"/>
        </w:rPr>
        <w:t xml:space="preserve">
      жергiлiктi атқарушы органдардың мемлекеттiк коммуналдық меншiктi басқару жөнiндегi қызметiн үйлестiрудi жүзеге асырады;  </w:t>
      </w:r>
      <w:r>
        <w:br/>
      </w:r>
      <w:r>
        <w:rPr>
          <w:rFonts w:ascii="Times New Roman"/>
          <w:b w:val="false"/>
          <w:i w:val="false"/>
          <w:color w:val="000000"/>
          <w:sz w:val="28"/>
        </w:rPr>
        <w:t xml:space="preserve">
      халықаралық ұйымдармен өз құзыретiндегi мәселелер бойынша өзара iс-қимыл мен ынтымақтастықты ұйымдастырады;  </w:t>
      </w:r>
      <w:r>
        <w:br/>
      </w:r>
      <w:r>
        <w:rPr>
          <w:rFonts w:ascii="Times New Roman"/>
          <w:b w:val="false"/>
          <w:i w:val="false"/>
          <w:color w:val="000000"/>
          <w:sz w:val="28"/>
        </w:rPr>
        <w:t xml:space="preserve">
      халықаралық шарттар мен келiсiмдердiң жобаларын әзiрлеуге қатысады және Қазақстан Республикасы Үкiметiнiң тапсыруы бойынша оларға қол қояды;  </w:t>
      </w:r>
      <w:r>
        <w:br/>
      </w:r>
      <w:r>
        <w:rPr>
          <w:rFonts w:ascii="Times New Roman"/>
          <w:b w:val="false"/>
          <w:i w:val="false"/>
          <w:color w:val="000000"/>
          <w:sz w:val="28"/>
        </w:rPr>
        <w:t xml:space="preserve">
      Қазақстан Республикасының аумағында және оның шегiнен тысқары жерлерде меншiк мәселелерi бойынша мемлекеттiң мүдделерiн бiлдiредi;  </w:t>
      </w:r>
      <w:r>
        <w:br/>
      </w:r>
      <w:r>
        <w:rPr>
          <w:rFonts w:ascii="Times New Roman"/>
          <w:b w:val="false"/>
          <w:i w:val="false"/>
          <w:color w:val="000000"/>
          <w:sz w:val="28"/>
        </w:rPr>
        <w:t xml:space="preserve">
      Департаменттiң қызметiн жақсарту жөнiнде белгiленген тәртiппен ұсыныстар енгiзедi.  </w:t>
      </w:r>
    </w:p>
    <w:p>
      <w:pPr>
        <w:spacing w:after="0"/>
        <w:ind w:left="0"/>
        <w:jc w:val="left"/>
      </w:pPr>
      <w:r>
        <w:rPr>
          <w:rFonts w:ascii="Times New Roman"/>
          <w:b/>
          <w:i w:val="false"/>
          <w:color w:val="000000"/>
        </w:rPr>
        <w:t xml:space="preserve"> II. Департаменттiң өкiлеттiктерi  </w:t>
      </w:r>
    </w:p>
    <w:p>
      <w:pPr>
        <w:spacing w:after="0"/>
        <w:ind w:left="0"/>
        <w:jc w:val="both"/>
      </w:pPr>
      <w:r>
        <w:rPr>
          <w:rFonts w:ascii="Times New Roman"/>
          <w:b w:val="false"/>
          <w:i w:val="false"/>
          <w:color w:val="000000"/>
          <w:sz w:val="28"/>
        </w:rPr>
        <w:t xml:space="preserve">      5. Департамент өзiне жүктелген функцияларды орындау үшiн Қазақстан Республикасы Қаржы министрлiгiнiң құзыретiнiң шегiнде:  </w:t>
      </w:r>
      <w:r>
        <w:br/>
      </w:r>
      <w:r>
        <w:rPr>
          <w:rFonts w:ascii="Times New Roman"/>
          <w:b w:val="false"/>
          <w:i w:val="false"/>
          <w:color w:val="000000"/>
          <w:sz w:val="28"/>
        </w:rPr>
        <w:t xml:space="preserve">
      атқарылуға мiндеттi нұсқаулар беруге және нормативтiк құқықтық актiлер шығаруға;  </w:t>
      </w:r>
      <w:r>
        <w:br/>
      </w:r>
      <w:r>
        <w:rPr>
          <w:rFonts w:ascii="Times New Roman"/>
          <w:b w:val="false"/>
          <w:i w:val="false"/>
          <w:color w:val="000000"/>
          <w:sz w:val="28"/>
        </w:rPr>
        <w:t xml:space="preserve">
      министрлiктердiң, комитеттер мен ведомстволардың мемлекеттiк меншiктi басқару, сондай-ақ оның пайдаланылуына бақылау жасау жөнiндегi қызметiне әдiстемелiк басшылықты және салааралық үйлестiрудi жүзеге асыруға;  </w:t>
      </w:r>
      <w:r>
        <w:br/>
      </w:r>
      <w:r>
        <w:rPr>
          <w:rFonts w:ascii="Times New Roman"/>
          <w:b w:val="false"/>
          <w:i w:val="false"/>
          <w:color w:val="000000"/>
          <w:sz w:val="28"/>
        </w:rPr>
        <w:t xml:space="preserve">
      кәсiпорындар мен шаруашылық серiктестiктерiнiң және мемлекеттiң қатысуындағы өзге де заңды тұлғалардың банкроттығының алдын алу жөнiндегi шараларды әзiрлеуге және жүзеге асыруға қатысуға;  </w:t>
      </w:r>
      <w:r>
        <w:br/>
      </w:r>
      <w:r>
        <w:rPr>
          <w:rFonts w:ascii="Times New Roman"/>
          <w:b w:val="false"/>
          <w:i w:val="false"/>
          <w:color w:val="000000"/>
          <w:sz w:val="28"/>
        </w:rPr>
        <w:t xml:space="preserve">
      орталық және жергiлiктi атқарушы органдардан, мемлекеттiң қатысуындағы заңды тұлғалардан қаржы және өзге құжаттарын, сондай-ақ мемлекеттiк меншiктi пайдалануға байланысты мәселелер бойынша ақпаратты сұратуға және тегiн негiзде алуға;  </w:t>
      </w:r>
      <w:r>
        <w:br/>
      </w:r>
      <w:r>
        <w:rPr>
          <w:rFonts w:ascii="Times New Roman"/>
          <w:b w:val="false"/>
          <w:i w:val="false"/>
          <w:color w:val="000000"/>
          <w:sz w:val="28"/>
        </w:rPr>
        <w:t xml:space="preserve">
      Департаменттiң құзыретiне кiретiн мәселелер бойынша заңдардың атқарылуына бақылау жасауға және тексеруге;  </w:t>
      </w:r>
      <w:r>
        <w:br/>
      </w:r>
      <w:r>
        <w:rPr>
          <w:rFonts w:ascii="Times New Roman"/>
          <w:b w:val="false"/>
          <w:i w:val="false"/>
          <w:color w:val="000000"/>
          <w:sz w:val="28"/>
        </w:rPr>
        <w:t xml:space="preserve">
      мемлекеттiк меншiк объектiлерiн жалға, жалдауға сырттай және сенiмдi басқаруға беру, сондай-ақ оларды жекешелендiру жөнiндегi келiсiм-шарттардың (шарттардың, келiсiмдердiң) атқарылуына бақылау-қадағалау функцияларын жүзеге асыруға;  </w:t>
      </w:r>
      <w:r>
        <w:br/>
      </w:r>
      <w:r>
        <w:rPr>
          <w:rFonts w:ascii="Times New Roman"/>
          <w:b w:val="false"/>
          <w:i w:val="false"/>
          <w:color w:val="000000"/>
          <w:sz w:val="28"/>
        </w:rPr>
        <w:t xml:space="preserve">
      консалтингтiк қызметтердi жүзеге асыру үшiн қазақстандық және шетелдiк заңды және жеке тұлғаларды жұмысқа тартуға;  </w:t>
      </w:r>
      <w:r>
        <w:br/>
      </w:r>
      <w:r>
        <w:rPr>
          <w:rFonts w:ascii="Times New Roman"/>
          <w:b w:val="false"/>
          <w:i w:val="false"/>
          <w:color w:val="000000"/>
          <w:sz w:val="28"/>
        </w:rPr>
        <w:t xml:space="preserve">
      Департаменттiң қызмет саласына жататын проблемалар бойынша ғылыми зерттеулердi жүзеге асыруға және үйлестiруге;  </w:t>
      </w:r>
      <w:r>
        <w:br/>
      </w:r>
      <w:r>
        <w:rPr>
          <w:rFonts w:ascii="Times New Roman"/>
          <w:b w:val="false"/>
          <w:i w:val="false"/>
          <w:color w:val="000000"/>
          <w:sz w:val="28"/>
        </w:rPr>
        <w:t xml:space="preserve">
      аумақтық органдардың ережелерiн, Қазақстан Республикасы Үкiметiнiң тапсыруы бойынша мемлекеттiк кәсiпорындардың жарғыларын бекiтуге құқығы бар.  </w:t>
      </w:r>
      <w:r>
        <w:br/>
      </w:r>
      <w:r>
        <w:rPr>
          <w:rFonts w:ascii="Times New Roman"/>
          <w:b w:val="false"/>
          <w:i w:val="false"/>
          <w:color w:val="000000"/>
          <w:sz w:val="28"/>
        </w:rPr>
        <w:t xml:space="preserve">
      6. Департаменттiң өз құзыретiнiң шегiнде қабылданған мемлекеттiк меншiктi иелену, пайдалану және билiк ету жөнiндегi қатынастарды реттейтiн актiлердi орталық және жергiлiктi атқарушы органдар үшiн атқарылуы мiндеттi болып табылады.  </w:t>
      </w:r>
    </w:p>
    <w:p>
      <w:pPr>
        <w:spacing w:after="0"/>
        <w:ind w:left="0"/>
        <w:jc w:val="left"/>
      </w:pPr>
      <w:r>
        <w:rPr>
          <w:rFonts w:ascii="Times New Roman"/>
          <w:b/>
          <w:i w:val="false"/>
          <w:color w:val="000000"/>
        </w:rPr>
        <w:t xml:space="preserve"> III. Департамент қызметiн ұйымдастырудың негiзгi мәселелерi  </w:t>
      </w:r>
    </w:p>
    <w:p>
      <w:pPr>
        <w:spacing w:after="0"/>
        <w:ind w:left="0"/>
        <w:jc w:val="both"/>
      </w:pPr>
      <w:r>
        <w:rPr>
          <w:rFonts w:ascii="Times New Roman"/>
          <w:b w:val="false"/>
          <w:i w:val="false"/>
          <w:color w:val="000000"/>
          <w:sz w:val="28"/>
        </w:rPr>
        <w:t xml:space="preserve">      7. Департаменттi Қазақстан Республикасы Қаржы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8. Департамент директорының орынбасары болады, оны Департамент директорының ұсынуы бойынша Қазақстан Республикасының Қаржы министрi қызметке тағайындайды және қызметтен босатады.  </w:t>
      </w:r>
      <w:r>
        <w:br/>
      </w:r>
      <w:r>
        <w:rPr>
          <w:rFonts w:ascii="Times New Roman"/>
          <w:b w:val="false"/>
          <w:i w:val="false"/>
          <w:color w:val="000000"/>
          <w:sz w:val="28"/>
        </w:rPr>
        <w:t xml:space="preserve">
      9. Департамент Директоры:  </w:t>
      </w:r>
      <w:r>
        <w:br/>
      </w:r>
      <w:r>
        <w:rPr>
          <w:rFonts w:ascii="Times New Roman"/>
          <w:b w:val="false"/>
          <w:i w:val="false"/>
          <w:color w:val="000000"/>
          <w:sz w:val="28"/>
        </w:rPr>
        <w:t xml:space="preserve">
      Департаменттiң жұмысына басшылықты ұйымдастырады және жүзеге асырады;  </w:t>
      </w:r>
      <w:r>
        <w:br/>
      </w:r>
      <w:r>
        <w:rPr>
          <w:rFonts w:ascii="Times New Roman"/>
          <w:b w:val="false"/>
          <w:i w:val="false"/>
          <w:color w:val="000000"/>
          <w:sz w:val="28"/>
        </w:rPr>
        <w:t xml:space="preserve">
      Департаментке жүктелген мiндеттердiң орындалуына және оның функцияларының жүзеге асырылуына дербес жауапкершiлiкте болады;  </w:t>
      </w:r>
      <w:r>
        <w:br/>
      </w:r>
      <w:r>
        <w:rPr>
          <w:rFonts w:ascii="Times New Roman"/>
          <w:b w:val="false"/>
          <w:i w:val="false"/>
          <w:color w:val="000000"/>
          <w:sz w:val="28"/>
        </w:rPr>
        <w:t xml:space="preserve">
      Департамент директорының орынбасары мен құрылымдық бөлiмшелерi басшыларының жауапкершiлiк деңгейiн белгiлейдi;  </w:t>
      </w:r>
      <w:r>
        <w:br/>
      </w:r>
      <w:r>
        <w:rPr>
          <w:rFonts w:ascii="Times New Roman"/>
          <w:b w:val="false"/>
          <w:i w:val="false"/>
          <w:color w:val="000000"/>
          <w:sz w:val="28"/>
        </w:rPr>
        <w:t xml:space="preserve">
      Департаменттiң орталық аппараты қызметкерлерiн қызметке тағайындайды, қызметте жылжытады және қызметтен босатады, оларға қолданылып жүрген заңдарда көзделген ынталандыру шараларын және тәртiптiк жазаларын қолданады;  </w:t>
      </w:r>
      <w:r>
        <w:br/>
      </w:r>
      <w:r>
        <w:rPr>
          <w:rFonts w:ascii="Times New Roman"/>
          <w:b w:val="false"/>
          <w:i w:val="false"/>
          <w:color w:val="000000"/>
          <w:sz w:val="28"/>
        </w:rPr>
        <w:t xml:space="preserve">
      Департамент құзыретiнiң шегiнде Департаменттiң орталық аппаратының қызметкерлерi мен аумақтық органдарының атқаруы мiндеттi нормативтiк құқықтық актiлер, бұйрықтар шығарады.  </w:t>
      </w:r>
      <w:r>
        <w:br/>
      </w:r>
      <w:r>
        <w:rPr>
          <w:rFonts w:ascii="Times New Roman"/>
          <w:b w:val="false"/>
          <w:i w:val="false"/>
          <w:color w:val="000000"/>
          <w:sz w:val="28"/>
        </w:rPr>
        <w:t xml:space="preserve">
      Департаменттiң құзыретiне кiретiн мәселелер бойынша жұмысты ұйымдастырады және әдiстемелiк басшылықты жүзеге асырады.  </w:t>
      </w:r>
      <w:r>
        <w:br/>
      </w:r>
      <w:r>
        <w:rPr>
          <w:rFonts w:ascii="Times New Roman"/>
          <w:b w:val="false"/>
          <w:i w:val="false"/>
          <w:color w:val="000000"/>
          <w:sz w:val="28"/>
        </w:rPr>
        <w:t xml:space="preserve">
      10. Департаменттiң аумақтық органдарының басшыларын Департамент директорының ұсынуы бойынша және тиiстi облыстардың және Алматы қаласының әкiмдерiнiң келiсiмiмен Қазақстан Республикасының Қаржы министрi бекiтедi.  </w:t>
      </w:r>
      <w:r>
        <w:br/>
      </w:r>
      <w:r>
        <w:rPr>
          <w:rFonts w:ascii="Times New Roman"/>
          <w:b w:val="false"/>
          <w:i w:val="false"/>
          <w:color w:val="000000"/>
          <w:sz w:val="28"/>
        </w:rPr>
        <w:t xml:space="preserve">
      11. Департамент пен оның аумақтық органдары республикалық бюджеттiң есебiнен ұсталады.  </w:t>
      </w:r>
      <w:r>
        <w:br/>
      </w:r>
      <w:r>
        <w:rPr>
          <w:rFonts w:ascii="Times New Roman"/>
          <w:b w:val="false"/>
          <w:i w:val="false"/>
          <w:color w:val="000000"/>
          <w:sz w:val="28"/>
        </w:rPr>
        <w:t xml:space="preserve">
      12. Департамент пен оның аумақтық органдары заңды тұлғалар болып табылады, Қазақстан Республикасының Мемлекеттiк елтаңбасы бейнеленген және өздерiнiң атауы қазақ, орыс тiлдерiнде жазылған мөрi, банктерде шоттары бар.  </w:t>
      </w:r>
      <w:r>
        <w:br/>
      </w:r>
      <w:r>
        <w:rPr>
          <w:rFonts w:ascii="Times New Roman"/>
          <w:b w:val="false"/>
          <w:i w:val="false"/>
          <w:color w:val="000000"/>
          <w:sz w:val="28"/>
        </w:rPr>
        <w:t xml:space="preserve">
      13. Департаменттiң құрылымы мен санын Қазақстан Республикасының Қаржы министрi, ал штаттық кестесiн бекiтiлген құрылымның, саны мен еңбекақы қорының шегiнде - Департамент директоры бекiтедi.  </w:t>
      </w:r>
      <w:r>
        <w:br/>
      </w:r>
      <w:r>
        <w:rPr>
          <w:rFonts w:ascii="Times New Roman"/>
          <w:b w:val="false"/>
          <w:i w:val="false"/>
          <w:color w:val="000000"/>
          <w:sz w:val="28"/>
        </w:rPr>
        <w:t xml:space="preserve">
      14. Департаменттi тарату және қайта ұйымдастыру қолданылып жүрген заңдарға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