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907c" w14:textId="a8890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1997 жылғы 19 наурыздағы N 3419 Жарлығын жүзеге асыру жөнiндегi шараларды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12 маусымдағы N 965. Күші жойылды - Қазақстан Республикасы Үкіметінің 2009 жылғы 19 қыркүйектегі  N 1411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Қаулының күші жойылды - ҚР Үкіметінің 2009.09.19. </w:t>
      </w:r>
      <w:r>
        <w:rPr>
          <w:rFonts w:ascii="Times New Roman"/>
          <w:b w:val="false"/>
          <w:i w:val="false"/>
          <w:color w:val="000000"/>
          <w:sz w:val="28"/>
        </w:rPr>
        <w:t>N 1411</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"Көшi-қон саясатының 2000 жылға дейiнгi негiзгi бағыттары туралы" Қазақстан Республикасы Президентiнiң 1997 жылғы 19 наурыздағы N 3419 Жарлығын </w:t>
      </w:r>
      <w:r>
        <w:rPr>
          <w:rFonts w:ascii="Times New Roman"/>
          <w:b w:val="false"/>
          <w:i w:val="false"/>
          <w:color w:val="000000"/>
          <w:sz w:val="28"/>
        </w:rPr>
        <w:t xml:space="preserve">U973419_ </w:t>
      </w:r>
      <w:r>
        <w:rPr>
          <w:rFonts w:ascii="Times New Roman"/>
          <w:b w:val="false"/>
          <w:i w:val="false"/>
          <w:color w:val="000000"/>
          <w:sz w:val="28"/>
        </w:rPr>
        <w:t xml:space="preserve">жүзеге асыру жөнiндегi орталық және жергiлiктi атқарушы органдардың келiсiлген iс-қимылын қамтамасыз ету және мемлекеттiк реттеудiң рөлiн күшейту, көшi-қон процестерiн тұрақтандыру мақсатында Қазақстан Республикасының Үкiметi қаулы етедi: </w:t>
      </w:r>
      <w:r>
        <w:br/>
      </w:r>
      <w:r>
        <w:rPr>
          <w:rFonts w:ascii="Times New Roman"/>
          <w:b w:val="false"/>
          <w:i w:val="false"/>
          <w:color w:val="000000"/>
          <w:sz w:val="28"/>
        </w:rPr>
        <w:t xml:space="preserve">
      1. "Көшi-қон саясатының 2000 жылға дейiнгi негiзгi бағыттары туралы" Қазақстан Республикасы Президентiнiң 1997 жылғы 19 наурыздағы N 3419 Жарлығын жүзеге асыру жөнiндегi ұсынылып отырған шаралар бекiтiлсiн. </w:t>
      </w:r>
      <w:r>
        <w:br/>
      </w:r>
      <w:r>
        <w:rPr>
          <w:rFonts w:ascii="Times New Roman"/>
          <w:b w:val="false"/>
          <w:i w:val="false"/>
          <w:color w:val="000000"/>
          <w:sz w:val="28"/>
        </w:rPr>
        <w:t>
      2. Қазақстан Республикасының орталық және жергiлiктi атқарушы 
</w:t>
      </w:r>
      <w:r>
        <w:rPr>
          <w:rFonts w:ascii="Times New Roman"/>
          <w:b w:val="false"/>
          <w:i w:val="false"/>
          <w:color w:val="000000"/>
          <w:sz w:val="28"/>
        </w:rPr>
        <w:t xml:space="preserve">
органдары осы қаулыны жүзеге асыру жөнiнде шаралар қабылдасын. 3. Облыстар мен Алматы қаласының өкiмдерi 1997 жылғы iшiнде аймақтық өзiндiк ерекшелiктерiн ескере отырып (әлеуметтiк-экономикалық, демографиялық, экологиялық) көшi-қонның орта мерзiмдi кезеңге арналған аймақтық бағдарламаларын бекiтсiн және оларды жергiлiктi бюджет есебiнен қаржыландыруды жүзеге асырсын. Қазақстан Республикасының Премьер-Министрi Қазақстан Республикасы Үкiметiнiң 1997 жылғы 12 маусымдағы N 965 қаулысымен бекiтiлген "Көшi-қон саясатының 2000 жылға дейiнгi негiзгi бағыттары туралы" Қазақстан Республикасы Президентiнiң 1997 жылғы 19 наурыздағы N 3419 Жарлығын жүзеге асыру жөнiндегi шаралар ___________________________________________________________________ Рет| Шаралар | Жүзеге асыру нысаны N | | ___________________________________________________________________ 1 | 2 | 3 ___________________________________________________________________ 1. "Босқындар туралы" Заң жобасын Заң жобасы әзiрлеу 2. "Иммиграция квотасы туралы" Қазақстан Жарлықтың, қаулының Республикасы Президентi Жарлығының жобалары жобасын және Қазақстан Республикасы Үкiметiнiң оны жүзеге асыру туралы қаулысын әзiрлеу 3. Келiсiмдердi әзiрлеу: ұлты қазақ Келiсiм жобасы адамдардың Монғолия азаматтығынан шығуының жеңiлдетiлген тәртiбi туралы ТМД елдерiмен екi жақты деңгейде Бұл да және достастық шеңберiнде азаматтық алудың жеңiлдетiлген тәртiбi туралы ұлты қазақ Монғолия азаматтарының Бұл да шекарадан кедергiсiз транзиттi өтуi туралы 4. Шет елдердегi қазақ диаспорасы Нұсқаулық өкiлдерiнiң Қазақстан Республикасына тұрақты тұруға келуi туралы өтiнiмдерiн қарау тәртiбi туралы нұсқаулықты әзiрлеу 5. БҰҰ-ның, Халықаралық Еңбек Ұйымының Конвенциялар тiзбесi, (ХЕҰ) және Көшi-қон жөнiндегi Заң жобалары халықаралық ұйымның (ҚХҰ) көшi-қон проблемалары жөнiндегi Конвенцияларының тiзбесiн айқындап, оны Қазақстан Республикасы Үкiметiне қарауға және Қазақстан Республикасы Парламентiнiң бекiтуiне енгiзу үшiн ұсыну 6. Тарихи отанына қайтып оралуына тiлек Иммиграция квотасы бiлдiрген ұлты қазақ адамдарының жөнiндегi ақпараттар санын айқындау мен ұсыныстар 7. Репатрианттардың кәсiпкерлiк қызметтегi ұлттық Қазақстан Республикасы қолөнердiң қайта жаңғыртылуын Үкiметi қаулысының қамтамасыз ететiн жұмыс орындарын жобасы, министрлiктердiң, құруға жәрдемдесу жергiлiктi атқарушы органдардың шешiмдерi 8. Қоныс аударушыларды қаржылық Қазақстан Республикасы қамтамасыз ету, жұмысқа қаулысының жобасы, орналастыру және олардың бейiмделуi жергiлiктi атқарушы органдардың шешiмi 9. Көшi-қон процесстерiн реттеу Қазақстан Республикасының мақсатында көшi-қон себептерiн Үкiметiне ақпарат беру талдау ___________________________________________________________________ N | Орындалу мерзiмi |Орындаушылар ___________________________________________________________________ | 4 | 5 ___________________________________________________________________ 1. 1999 жылдың II тоқсаны Еңбекәлеуметминi, Сыртқыiсминi, Iшкiiсминi, ҰҚК (келiсiмi бойынша) 2. жыл сайын Еңбекәлеуметминi, Қаржыминi, Әдiлетминi, Сыртқыiсминi, Iшкiiсминi, Көлiккомминi, облыстар мен Алматы қаласының әкiмдерi 3. 1997 жылдың IV тоқсаны Сыртқыiсминi, Еңбекәлеуметминi, Әдiлетминi, Iшкiiсминi, ҰҚК (келiсiмi бойынша) 1997-1999 жылдар Сыртқыiсминi, Iшкiiсминi, Еңбекәлеуметминi 1998 жылдың III тоқсаны Сыртқыiсминi, Қорғанысминi, Көлiккомминi, Еңбекәлеуметминi 4. 1997 жылдың III тоқсаны Еңбекәлеуметминi, Сыртқыiсминi, Iшкiiсминi, ҰҚК (келiсiмi бойынша) 5. 1997-1999 жылдар Еңбекәлеуметминi, Сыртқыiсминi, Әдiлетминi 6. жыл сайын Сыртқыiсминi, Еңбекәлеуметминi, Iшкiiсминi, облыстар мен Алматы қаласының әкiмдерi 7. жыл сайын Экономсаудаминi, Ұлттық Банк (келiсiм бойынша), Еңбекәлеуметминi, облыстар мен Алматы қаласының әкiмдерi 8. жыл сайын Еңбекәлеуметминi, облыстар мен Алматы қаласының әкiмдерi 9. жыл сайын Еңбекәлеуметминi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