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cf5" w14:textId="438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мамырдағы N 654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маусымдағы N 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 Мемлекеттер Достастығына қатысушы мемлекеттердiң ТМД Сыртқы экономикалық қызметiнiң бiрыңғай тауарлық номенклатурасы туралы үкiметаралық келiсiмдерiн жүзеге асыру және тауарлардың кодтары мен сипаттамаларын оның жаңа редакциясына сәйкес келтiру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"Жүзеге асырылған экспорттық контрактiлердiң iшiнара тәуелсiз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инспекциясы туралы" Қазақстан Республикасы Үкiметiнiң 1996 жылғы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25, 209-құжат)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4-шi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 және түстi  металдарды өндiруге шикiзат" деген жолдағы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"2603, 2604,                   "260300000, 260400000,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2606-2610 деген сандар          260600000-261000000"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"Тыңайтқыштар" деген жолдағы "3101-3105" деген сандар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"310100000-3105"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"Түстi металдар"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"7401-7405" деген сандар "7401-740500000",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"7504"                   "7504000000",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"7803"                   "780300000",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"7903-7905"              "7903-790500000",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"8004"                   "800400000" деген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"Ұн"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"1101" деген сан "110100"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"Өңделмеген мұнай (газ конденсатын қоса алғанда) 2709" деген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"Өңделмеген мұнай 1270900".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1997 жылдың 15 маусымынан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