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71dd" w14:textId="6a17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шетелдiк жұмыс күшiн тартуға, сондай-ақ жұмыс күшiн Қазақстан Республикасынан шетелге шығаруға байланысты қызметтi лицензиялау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4 маусым N 924. Күшi жойылды - ҚРҮ-нiң 1999.06.25. N 26 қаулысымен. ~P990862</w:t>
      </w:r>
    </w:p>
    <w:p>
      <w:pPr>
        <w:spacing w:after="0"/>
        <w:ind w:left="0"/>
        <w:jc w:val="both"/>
      </w:pPr>
      <w:bookmarkStart w:name="z0" w:id="0"/>
      <w:r>
        <w:rPr>
          <w:rFonts w:ascii="Times New Roman"/>
          <w:b w:val="false"/>
          <w:i w:val="false"/>
          <w:color w:val="000000"/>
          <w:sz w:val="28"/>
        </w:rPr>
        <w:t xml:space="preserve">
      ЕСКЕРТУ. Қаулы күшін жойды - ҚР Үкіметінің 1999.06.25. N 862 </w:t>
      </w:r>
      <w:r>
        <w:br/>
      </w:r>
      <w:r>
        <w:rPr>
          <w:rFonts w:ascii="Times New Roman"/>
          <w:b w:val="false"/>
          <w:i w:val="false"/>
          <w:color w:val="000000"/>
          <w:sz w:val="28"/>
        </w:rPr>
        <w:t>
               қаулысымен. </w:t>
      </w:r>
      <w:r>
        <w:rPr>
          <w:rFonts w:ascii="Times New Roman"/>
          <w:b w:val="false"/>
          <w:i w:val="false"/>
          <w:color w:val="000000"/>
          <w:sz w:val="28"/>
        </w:rPr>
        <w:t xml:space="preserve">P990862_ </w:t>
      </w:r>
      <w:r>
        <w:br/>
      </w:r>
      <w:r>
        <w:rPr>
          <w:rFonts w:ascii="Times New Roman"/>
          <w:b w:val="false"/>
          <w:i w:val="false"/>
          <w:color w:val="000000"/>
          <w:sz w:val="28"/>
        </w:rPr>
        <w:t>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қаулысына </w:t>
      </w:r>
      <w:r>
        <w:rPr>
          <w:rFonts w:ascii="Times New Roman"/>
          <w:b w:val="false"/>
          <w:i w:val="false"/>
          <w:color w:val="000000"/>
          <w:sz w:val="28"/>
        </w:rPr>
        <w:t xml:space="preserve">P951894_ </w:t>
      </w:r>
      <w:r>
        <w:rPr>
          <w:rFonts w:ascii="Times New Roman"/>
          <w:b w:val="false"/>
          <w:i w:val="false"/>
          <w:color w:val="000000"/>
          <w:sz w:val="28"/>
        </w:rPr>
        <w:t xml:space="preserve">(Қазақстан Республикасының ПҮАЖ-ы, 1995 ж., N 41, 515-құжат) сәйкес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Республикасына шетелдiк жұмыс күшiн тартуға, сондай-ақ жұмыс күшiн Қазақстан Республикасынан шетелге шығаруға байланысты қызметтi лицензиялаудың тәртiбi туралы ереже бекiтiлсiн. </w:t>
      </w:r>
      <w:r>
        <w:br/>
      </w:r>
      <w:r>
        <w:rPr>
          <w:rFonts w:ascii="Times New Roman"/>
          <w:b w:val="false"/>
          <w:i w:val="false"/>
          <w:color w:val="000000"/>
          <w:sz w:val="28"/>
        </w:rPr>
        <w:t xml:space="preserve">
      2. Қазақстандық азаматтардың бос қызметтер мен жұмыс орындарын иемденуге басым құқығы болады, сондай-ақ жұмыс берушiлер шетелдiк қызметкерлерге де, Қазақстанның азаматтарына да бiрдей жағдай мен еңбекке ақы төлеудi қамтамасыз етедi деп белгiленсiн. </w:t>
      </w:r>
      <w:r>
        <w:br/>
      </w:r>
      <w:r>
        <w:rPr>
          <w:rFonts w:ascii="Times New Roman"/>
          <w:b w:val="false"/>
          <w:i w:val="false"/>
          <w:color w:val="000000"/>
          <w:sz w:val="28"/>
        </w:rPr>
        <w:t xml:space="preserve">
      3. Қазақстан Республикасының Еңбек және халықты әлеуметтiк қорғау министрлiгi: </w:t>
      </w:r>
      <w:r>
        <w:br/>
      </w:r>
      <w:r>
        <w:rPr>
          <w:rFonts w:ascii="Times New Roman"/>
          <w:b w:val="false"/>
          <w:i w:val="false"/>
          <w:color w:val="000000"/>
          <w:sz w:val="28"/>
        </w:rPr>
        <w:t xml:space="preserve">
      Қазақстан Республикасы азаматтарының шетелдегi еңбек қызметi, сондай-ақ Қазақстан Республикасына шетелдiк жұмыс күшiн тарту мәселелерi жөнiнде халықаралық шарттар жасасу қажет болған жағдайда, Қазақстан Республикасының Сыртқы iстер министрлiгiмен бiрлесiп немесе онымен келiсiм бойынша Қазақстан Республикасының Үкiметiне тиiстi ұсыныс табыс етсiн. </w:t>
      </w:r>
      <w:r>
        <w:br/>
      </w:r>
      <w:r>
        <w:rPr>
          <w:rFonts w:ascii="Times New Roman"/>
          <w:b w:val="false"/>
          <w:i w:val="false"/>
          <w:color w:val="000000"/>
          <w:sz w:val="28"/>
        </w:rPr>
        <w:t xml:space="preserve">
      Қазақстан Республикасының Үкiметiне жыл сайын жылдың қорытындысы бойынша шетелдiк жұмыс күшiн тарту және жұмыс күшiн Қазақстан Республикасынан шетелге шығару туралы ақпарат ұсынсын. </w:t>
      </w:r>
      <w:r>
        <w:br/>
      </w:r>
      <w:r>
        <w:rPr>
          <w:rFonts w:ascii="Times New Roman"/>
          <w:b w:val="false"/>
          <w:i w:val="false"/>
          <w:color w:val="000000"/>
          <w:sz w:val="28"/>
        </w:rPr>
        <w:t xml:space="preserve">
      4. Қазақстан Республикасының Қаржы министрлiгi Еңбек және халықты әлеуметтiк қорғау министрлiгiмен бiрлесiп бiр ай мерзiм iшiнде: </w:t>
      </w:r>
      <w:r>
        <w:br/>
      </w:r>
      <w:r>
        <w:rPr>
          <w:rFonts w:ascii="Times New Roman"/>
          <w:b w:val="false"/>
          <w:i w:val="false"/>
          <w:color w:val="000000"/>
          <w:sz w:val="28"/>
        </w:rPr>
        <w:t xml:space="preserve">
      "Қазақстан Республикасына шетелдiк жұмыс күшiн тартуға, сондай-ақ жұмыс күшiн Қазақстан Республикасынан шетелге шығаруға байланысты қызметке арналған лицензияларды беру үшiн алым алудың тәртiбi туралы" нұсқаулықты; </w:t>
      </w:r>
      <w:r>
        <w:br/>
      </w:r>
      <w:r>
        <w:rPr>
          <w:rFonts w:ascii="Times New Roman"/>
          <w:b w:val="false"/>
          <w:i w:val="false"/>
          <w:color w:val="000000"/>
          <w:sz w:val="28"/>
        </w:rPr>
        <w:t xml:space="preserve">
      әкелiнетiн шетелдiк жұмыс күшi үшiн алынған кепiл жарнаны жинақтаудың және пайдаланудың тәртiбiн әзiрлесiн. </w:t>
      </w:r>
      <w:r>
        <w:br/>
      </w:r>
      <w:r>
        <w:rPr>
          <w:rFonts w:ascii="Times New Roman"/>
          <w:b w:val="false"/>
          <w:i w:val="false"/>
          <w:color w:val="000000"/>
          <w:sz w:val="28"/>
        </w:rPr>
        <w:t xml:space="preserve">
      5. Қазақстан Республикасының Денсаулық сақтау министрлiгi келушiлердi медициналық куәландырудың тәртiбiн айқындасын, сондай-ақ Қазақстан Республикасы Еңбек және халықты әлеуметтiк қорғау министрлiгiнiң өтiнiмiмен оны үкiметаралық келiсiмдер бойынша шетелге жұмысқа кететiн Қазақстан Республикасының азаматтары үшiн де жүзеге асырсын. </w:t>
      </w:r>
      <w:r>
        <w:br/>
      </w:r>
      <w:r>
        <w:rPr>
          <w:rFonts w:ascii="Times New Roman"/>
          <w:b w:val="false"/>
          <w:i w:val="false"/>
          <w:color w:val="000000"/>
          <w:sz w:val="28"/>
        </w:rPr>
        <w:t xml:space="preserve">
      6. Қазақстан Республикасының Экономика және сауда министрлiгi Еңбек және халықты әлеуметтiк қорғау министрлiгiмен бiрлесiп бiр ай мерзiм iшiнде, белгiленген тәртiппен, Қазақстан Республикасына шетелдiк жұмыс күшiн әкелу және жұмыс күшiн Қазақстан Республикасынан шетелге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шығару жөнiнде ведомстволық статистикалық есептiлiктi әзiрлесiн және</w:t>
      </w:r>
    </w:p>
    <w:p>
      <w:pPr>
        <w:spacing w:after="0"/>
        <w:ind w:left="0"/>
        <w:jc w:val="both"/>
      </w:pPr>
      <w:r>
        <w:rPr>
          <w:rFonts w:ascii="Times New Roman"/>
          <w:b w:val="false"/>
          <w:i w:val="false"/>
          <w:color w:val="000000"/>
          <w:sz w:val="28"/>
        </w:rPr>
        <w:t>оны бекiтсiн.</w:t>
      </w:r>
    </w:p>
    <w:p>
      <w:pPr>
        <w:spacing w:after="0"/>
        <w:ind w:left="0"/>
        <w:jc w:val="both"/>
      </w:pPr>
      <w:r>
        <w:rPr>
          <w:rFonts w:ascii="Times New Roman"/>
          <w:b w:val="false"/>
          <w:i w:val="false"/>
          <w:color w:val="000000"/>
          <w:sz w:val="28"/>
        </w:rPr>
        <w:t>     7. "Қазақстан Республикасына шетел мамандары мен бiлiктi</w:t>
      </w:r>
    </w:p>
    <w:p>
      <w:pPr>
        <w:spacing w:after="0"/>
        <w:ind w:left="0"/>
        <w:jc w:val="both"/>
      </w:pPr>
      <w:r>
        <w:rPr>
          <w:rFonts w:ascii="Times New Roman"/>
          <w:b w:val="false"/>
          <w:i w:val="false"/>
          <w:color w:val="000000"/>
          <w:sz w:val="28"/>
        </w:rPr>
        <w:t>жұмысшыларын тарту (жұмысқа қабылдау) мәселелерi" туралы Қазақстан</w:t>
      </w:r>
    </w:p>
    <w:p>
      <w:pPr>
        <w:spacing w:after="0"/>
        <w:ind w:left="0"/>
        <w:jc w:val="both"/>
      </w:pPr>
      <w:r>
        <w:rPr>
          <w:rFonts w:ascii="Times New Roman"/>
          <w:b w:val="false"/>
          <w:i w:val="false"/>
          <w:color w:val="000000"/>
          <w:sz w:val="28"/>
        </w:rPr>
        <w:t>Республикасы Министрлер Кабинетiнiң 1994 жылғы 11 қаңтардағы N</w:t>
      </w:r>
    </w:p>
    <w:p>
      <w:pPr>
        <w:spacing w:after="0"/>
        <w:ind w:left="0"/>
        <w:jc w:val="both"/>
      </w:pPr>
      <w:r>
        <w:rPr>
          <w:rFonts w:ascii="Times New Roman"/>
          <w:b w:val="false"/>
          <w:i w:val="false"/>
          <w:color w:val="000000"/>
          <w:sz w:val="28"/>
        </w:rPr>
        <w:t>59-қаулысының (Қазақстан Республикасының ПҮАЖ-ы, 1994 ж., N 4,</w:t>
      </w:r>
    </w:p>
    <w:p>
      <w:pPr>
        <w:spacing w:after="0"/>
        <w:ind w:left="0"/>
        <w:jc w:val="both"/>
      </w:pPr>
      <w:r>
        <w:rPr>
          <w:rFonts w:ascii="Times New Roman"/>
          <w:b w:val="false"/>
          <w:i w:val="false"/>
          <w:color w:val="000000"/>
          <w:sz w:val="28"/>
        </w:rPr>
        <w:t>59-құжат)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4 маусымдағы</w:t>
      </w:r>
    </w:p>
    <w:p>
      <w:pPr>
        <w:spacing w:after="0"/>
        <w:ind w:left="0"/>
        <w:jc w:val="both"/>
      </w:pPr>
      <w:r>
        <w:rPr>
          <w:rFonts w:ascii="Times New Roman"/>
          <w:b w:val="false"/>
          <w:i w:val="false"/>
          <w:color w:val="000000"/>
          <w:sz w:val="28"/>
        </w:rPr>
        <w:t>                                          N 924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шетелдiк жұмыс күшiн</w:t>
      </w:r>
    </w:p>
    <w:p>
      <w:pPr>
        <w:spacing w:after="0"/>
        <w:ind w:left="0"/>
        <w:jc w:val="both"/>
      </w:pPr>
      <w:r>
        <w:rPr>
          <w:rFonts w:ascii="Times New Roman"/>
          <w:b w:val="false"/>
          <w:i w:val="false"/>
          <w:color w:val="000000"/>
          <w:sz w:val="28"/>
        </w:rPr>
        <w:t>            тартуға, сондай-ақ жұмыс күшiн Қазақстан</w:t>
      </w:r>
    </w:p>
    <w:p>
      <w:pPr>
        <w:spacing w:after="0"/>
        <w:ind w:left="0"/>
        <w:jc w:val="both"/>
      </w:pPr>
      <w:r>
        <w:rPr>
          <w:rFonts w:ascii="Times New Roman"/>
          <w:b w:val="false"/>
          <w:i w:val="false"/>
          <w:color w:val="000000"/>
          <w:sz w:val="28"/>
        </w:rPr>
        <w:t>          Республикасынан шетелге шығаруға байланысты</w:t>
      </w:r>
    </w:p>
    <w:p>
      <w:pPr>
        <w:spacing w:after="0"/>
        <w:ind w:left="0"/>
        <w:jc w:val="both"/>
      </w:pPr>
      <w:r>
        <w:rPr>
          <w:rFonts w:ascii="Times New Roman"/>
          <w:b w:val="false"/>
          <w:i w:val="false"/>
          <w:color w:val="000000"/>
          <w:sz w:val="28"/>
        </w:rPr>
        <w:t>               қызметке лицензия берудiң тәртiбi</w:t>
      </w:r>
    </w:p>
    <w:p>
      <w:pPr>
        <w:spacing w:after="0"/>
        <w:ind w:left="0"/>
        <w:jc w:val="both"/>
      </w:pPr>
      <w:r>
        <w:rPr>
          <w:rFonts w:ascii="Times New Roman"/>
          <w:b w:val="false"/>
          <w:i w:val="false"/>
          <w:color w:val="000000"/>
          <w:sz w:val="28"/>
        </w:rPr>
        <w:t>                      мен шарттары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Қазақстан Республикасының жеке және заңды тұлғалардың (бұдан әрi - лицензиат) Қазақстан Республикасына шетелдiк жұмыс күшiн тартуға, сондай-ақ жұмыс күшiн Қазақстан Республикасынан шетелге шығаруға байланысты қызметiне лицензия берудiң тәртiбi мен шарттарын айқындайды. </w:t>
      </w:r>
      <w:r>
        <w:br/>
      </w:r>
      <w:r>
        <w:rPr>
          <w:rFonts w:ascii="Times New Roman"/>
          <w:b w:val="false"/>
          <w:i w:val="false"/>
          <w:color w:val="000000"/>
          <w:sz w:val="28"/>
        </w:rPr>
        <w:t xml:space="preserve">
      2. 1-тармақта көрсетiлген қызметтерге лицензия берудi Қазақстан Республикасын Еңбек және халықты әлеуметтiк қорғау министрлiгi (бұдан әрi - лицензиар) жүзеге асырады. </w:t>
      </w:r>
      <w:r>
        <w:br/>
      </w:r>
      <w:r>
        <w:rPr>
          <w:rFonts w:ascii="Times New Roman"/>
          <w:b w:val="false"/>
          <w:i w:val="false"/>
          <w:color w:val="000000"/>
          <w:sz w:val="28"/>
        </w:rPr>
        <w:t xml:space="preserve">
      3. Қазақстан Республикасына шетелдiк жұмыс күшiн тартуға, сондай-ақ жұмыс күшiн Қазақстан Республикасынан шетелге шығаруға байланысты қызметпен айналысу құқығына арналған лицензия басты болып табылады және бiлiктiлiк деңгейi қызметтiң осы түрлерi үшiн белгiленген талаптарға сәйкес келетiн лицензиатқа берiледi. </w:t>
      </w:r>
      <w:r>
        <w:br/>
      </w:r>
      <w:r>
        <w:rPr>
          <w:rFonts w:ascii="Times New Roman"/>
          <w:b w:val="false"/>
          <w:i w:val="false"/>
          <w:color w:val="000000"/>
          <w:sz w:val="28"/>
        </w:rPr>
        <w:t xml:space="preserve">
      4. Қазақстан Республикасының азаматтарына шетелге жұмысқа шығуын, сондай-ақ шетелдiк азаматтардың Қазақстан Республикасына келуiн шектеуге Қазақстан Республикасының заңдарында көзделген жағдайларда жол берiледi. </w:t>
      </w:r>
      <w:r>
        <w:br/>
      </w:r>
      <w:r>
        <w:rPr>
          <w:rFonts w:ascii="Times New Roman"/>
          <w:b w:val="false"/>
          <w:i w:val="false"/>
          <w:color w:val="000000"/>
          <w:sz w:val="28"/>
        </w:rPr>
        <w:t xml:space="preserve">
      5. Қазақстан Республикасына шетелдiк жұмыс күшiн тартуға, сондай-ақ жұмыс күшiн Қазақстан Республикасынан шетелге шығаруға байланысты қызметке лицензия алу үшiн лицензия алушы мынадай құжаттарды ұсынады: </w:t>
      </w:r>
      <w:r>
        <w:br/>
      </w:r>
      <w:r>
        <w:rPr>
          <w:rFonts w:ascii="Times New Roman"/>
          <w:b w:val="false"/>
          <w:i w:val="false"/>
          <w:color w:val="000000"/>
          <w:sz w:val="28"/>
        </w:rPr>
        <w:t xml:space="preserve">
      Қазақстан Республикасының Үкiметi белгiлеген нысан бойынша өтiнiш; </w:t>
      </w:r>
      <w:r>
        <w:br/>
      </w:r>
      <w:r>
        <w:rPr>
          <w:rFonts w:ascii="Times New Roman"/>
          <w:b w:val="false"/>
          <w:i w:val="false"/>
          <w:color w:val="000000"/>
          <w:sz w:val="28"/>
        </w:rPr>
        <w:t xml:space="preserve">
      заңды тұлғаны мемлекеттiк тiркеу туралы куәлiктiң көшiрмесiн; </w:t>
      </w:r>
      <w:r>
        <w:br/>
      </w:r>
      <w:r>
        <w:rPr>
          <w:rFonts w:ascii="Times New Roman"/>
          <w:b w:val="false"/>
          <w:i w:val="false"/>
          <w:color w:val="000000"/>
          <w:sz w:val="28"/>
        </w:rPr>
        <w:t xml:space="preserve">
      лицензиялық алымды төлегенi туралы төлем тапсырысының көшiрмесiн. </w:t>
      </w:r>
      <w:r>
        <w:br/>
      </w:r>
      <w:r>
        <w:rPr>
          <w:rFonts w:ascii="Times New Roman"/>
          <w:b w:val="false"/>
          <w:i w:val="false"/>
          <w:color w:val="000000"/>
          <w:sz w:val="28"/>
        </w:rPr>
        <w:t xml:space="preserve">
      6. Өтiнiш берушi қызметтiң түрiне лицензия алу үшiн ұсынылған құжаттардағы мәлiметтердiң дұрыстығы мен толықтығы үшiн Қазақстан Республикасының заңдарында белгiленген тәртiпте жауаптылықта болады. </w:t>
      </w:r>
      <w:r>
        <w:br/>
      </w:r>
      <w:r>
        <w:rPr>
          <w:rFonts w:ascii="Times New Roman"/>
          <w:b w:val="false"/>
          <w:i w:val="false"/>
          <w:color w:val="000000"/>
          <w:sz w:val="28"/>
        </w:rPr>
        <w:t xml:space="preserve">
      7. Лицензия беру немесе одан бас тарту туралы шешiм өтiнiш берiлген күннен бастап бiр ай мерзiмнiң iшiнде қабылданады. </w:t>
      </w:r>
      <w:r>
        <w:br/>
      </w:r>
      <w:r>
        <w:rPr>
          <w:rFonts w:ascii="Times New Roman"/>
          <w:b w:val="false"/>
          <w:i w:val="false"/>
          <w:color w:val="000000"/>
          <w:sz w:val="28"/>
        </w:rPr>
        <w:t xml:space="preserve">
      8. Қазақстан Республикасына шетелдiк жұмыс күшiн тартуға, сондай-ақ жұмыс күшiн Қазақстан Республикасынан шетелге шығаруға байланысты қызметке лицензия бiр жыл мерзiмге берiледi. </w:t>
      </w:r>
      <w:r>
        <w:br/>
      </w:r>
      <w:r>
        <w:rPr>
          <w:rFonts w:ascii="Times New Roman"/>
          <w:b w:val="false"/>
          <w:i w:val="false"/>
          <w:color w:val="000000"/>
          <w:sz w:val="28"/>
        </w:rPr>
        <w:t xml:space="preserve">
      9. Қазақстан Республикасына шетелдiк жұмыс күшiн тартуға, сондай-ақ жұмыс күшiн Қазақстан Республикасынан шетелге шығаруға байланысты қызметке лицензияның қолданылуы қызметтiң мәлiмделiнген түрiмен мәлiмделiнген аумаққа қатаң шектеледi. </w:t>
      </w:r>
      <w:r>
        <w:br/>
      </w:r>
      <w:r>
        <w:rPr>
          <w:rFonts w:ascii="Times New Roman"/>
          <w:b w:val="false"/>
          <w:i w:val="false"/>
          <w:color w:val="000000"/>
          <w:sz w:val="28"/>
        </w:rPr>
        <w:t xml:space="preserve">
      10. Осы ережеге сәйкес лицензияланған қызметтiң әрбiр түрiне жеке лицензия ресiмделедi. </w:t>
      </w:r>
      <w:r>
        <w:br/>
      </w:r>
      <w:r>
        <w:rPr>
          <w:rFonts w:ascii="Times New Roman"/>
          <w:b w:val="false"/>
          <w:i w:val="false"/>
          <w:color w:val="000000"/>
          <w:sz w:val="28"/>
        </w:rPr>
        <w:t xml:space="preserve">
      11. Лицензияны басқа жеке немесе заңды тұлғаға пайдалануға беруге жол берiлмейдi. </w:t>
      </w:r>
      <w:r>
        <w:br/>
      </w:r>
      <w:r>
        <w:rPr>
          <w:rFonts w:ascii="Times New Roman"/>
          <w:b w:val="false"/>
          <w:i w:val="false"/>
          <w:color w:val="000000"/>
          <w:sz w:val="28"/>
        </w:rPr>
        <w:t xml:space="preserve">
      12. Лицензия бiр дана болып ресiмделедi. </w:t>
      </w:r>
      <w:r>
        <w:br/>
      </w:r>
      <w:r>
        <w:rPr>
          <w:rFonts w:ascii="Times New Roman"/>
          <w:b w:val="false"/>
          <w:i w:val="false"/>
          <w:color w:val="000000"/>
          <w:sz w:val="28"/>
        </w:rPr>
        <w:t xml:space="preserve">
      13. Лицензиар әкелген және шығарған жұмыс күшiнiң тiзiмдерi Қазақстан Республикасының құзыреттi органдарына ұсынылады. </w:t>
      </w:r>
      <w:r>
        <w:br/>
      </w:r>
      <w:r>
        <w:rPr>
          <w:rFonts w:ascii="Times New Roman"/>
          <w:b w:val="false"/>
          <w:i w:val="false"/>
          <w:color w:val="000000"/>
          <w:sz w:val="28"/>
        </w:rPr>
        <w:t xml:space="preserve">
      14. Лицензиар лицензияның қолданылу мерзiмiнiң аяқталғаны туралы Қазақстан Республикасының құзыреттi органдарына хабарлайды. </w:t>
      </w:r>
      <w:r>
        <w:br/>
      </w:r>
      <w:r>
        <w:rPr>
          <w:rFonts w:ascii="Times New Roman"/>
          <w:b w:val="false"/>
          <w:i w:val="false"/>
          <w:color w:val="000000"/>
          <w:sz w:val="28"/>
        </w:rPr>
        <w:t xml:space="preserve">
      15. Қазақстан Республикасының лицензиялау туралы заңдарында көзделген жағдайларда лицензия берiлмейдi. </w:t>
      </w:r>
      <w:r>
        <w:br/>
      </w:r>
      <w:r>
        <w:rPr>
          <w:rFonts w:ascii="Times New Roman"/>
          <w:b w:val="false"/>
          <w:i w:val="false"/>
          <w:color w:val="000000"/>
          <w:sz w:val="28"/>
        </w:rPr>
        <w:t xml:space="preserve">
      16. Лицензия беруден бас тарту туралы шешiм өтiнiш берушiге жазбаша нысанда жолданады. </w:t>
      </w:r>
      <w:r>
        <w:br/>
      </w:r>
      <w:r>
        <w:rPr>
          <w:rFonts w:ascii="Times New Roman"/>
          <w:b w:val="false"/>
          <w:i w:val="false"/>
          <w:color w:val="000000"/>
          <w:sz w:val="28"/>
        </w:rPr>
        <w:t xml:space="preserve">
      17. Өтiнiш берушi бiр ай мерзiм iшiнде лицензия беруден бас тарту туралы шешiмге сот тәртiбiмен шағымдануға құқылы. </w:t>
      </w:r>
      <w:r>
        <w:br/>
      </w:r>
      <w:r>
        <w:rPr>
          <w:rFonts w:ascii="Times New Roman"/>
          <w:b w:val="false"/>
          <w:i w:val="false"/>
          <w:color w:val="000000"/>
          <w:sz w:val="28"/>
        </w:rPr>
        <w:t xml:space="preserve">
      18. Лицензиар: </w:t>
      </w:r>
      <w:r>
        <w:br/>
      </w:r>
      <w:r>
        <w:rPr>
          <w:rFonts w:ascii="Times New Roman"/>
          <w:b w:val="false"/>
          <w:i w:val="false"/>
          <w:color w:val="000000"/>
          <w:sz w:val="28"/>
        </w:rPr>
        <w:t xml:space="preserve">
      лицензиаттың қызметiн тексерудiң нәтижесiнде, лицензиар немесе ол уәкiлеттiк берген аумақтық орган қолданылып жүрген лицензиялау туралы заңдардың бұзылғандығы анықталған; </w:t>
      </w:r>
      <w:r>
        <w:br/>
      </w:r>
      <w:r>
        <w:rPr>
          <w:rFonts w:ascii="Times New Roman"/>
          <w:b w:val="false"/>
          <w:i w:val="false"/>
          <w:color w:val="000000"/>
          <w:sz w:val="28"/>
        </w:rPr>
        <w:t xml:space="preserve">
      лицензиарға немесе ол уәкiлеттiк берген аумақтық органға лицензиаттың қызметiн бақылау үшiн қажеттi мәлiметтердi ұсынудан бас тартылған жағдайларда, лицензияның қолданылуын алты айға дейiн мерзiмге тоқтата тұруға құқылы. </w:t>
      </w:r>
      <w:r>
        <w:br/>
      </w:r>
      <w:r>
        <w:rPr>
          <w:rFonts w:ascii="Times New Roman"/>
          <w:b w:val="false"/>
          <w:i w:val="false"/>
          <w:color w:val="000000"/>
          <w:sz w:val="28"/>
        </w:rPr>
        <w:t xml:space="preserve">
      19. Лицензиар ол туралы бiр апталық мерзiм iшiнде лицензиат пен лицензиат орналасқан жердегi құзыреттi органдарға жазбаша хабарлайтын тиiстi шешiм қабылданғаннан кейiн, лицензияның қолданылуы жаңартылған болып есептеледi. </w:t>
      </w:r>
      <w:r>
        <w:br/>
      </w:r>
      <w:r>
        <w:rPr>
          <w:rFonts w:ascii="Times New Roman"/>
          <w:b w:val="false"/>
          <w:i w:val="false"/>
          <w:color w:val="000000"/>
          <w:sz w:val="28"/>
        </w:rPr>
        <w:t xml:space="preserve">
      20. Лицензияның қолданылуының тоқтатыла тұруы уақытында лицензияның қолданылу мерзiмi оның тоқтатыла тұруы мерзiмiне ұзартылады. </w:t>
      </w:r>
      <w:r>
        <w:br/>
      </w:r>
      <w:r>
        <w:rPr>
          <w:rFonts w:ascii="Times New Roman"/>
          <w:b w:val="false"/>
          <w:i w:val="false"/>
          <w:color w:val="000000"/>
          <w:sz w:val="28"/>
        </w:rPr>
        <w:t xml:space="preserve">
      21. Лицензиар лицензияның қолданылуын тоқтата тұру туралы шешiм қабылданғаны туралы лицензиат пен лицензиат орналасқан жердегi құзыреттi органы жазбаша нысанда құлақтандырады. </w:t>
      </w:r>
      <w:r>
        <w:br/>
      </w:r>
      <w:r>
        <w:rPr>
          <w:rFonts w:ascii="Times New Roman"/>
          <w:b w:val="false"/>
          <w:i w:val="false"/>
          <w:color w:val="000000"/>
          <w:sz w:val="28"/>
        </w:rPr>
        <w:t xml:space="preserve">
      22. Лицензиар лицензия туралы қолданылып жүрген заңдарда белгiленген жағдайда лицензияны керi қайтарып алуы мүмкiн. </w:t>
      </w:r>
      <w:r>
        <w:br/>
      </w:r>
      <w:r>
        <w:rPr>
          <w:rFonts w:ascii="Times New Roman"/>
          <w:b w:val="false"/>
          <w:i w:val="false"/>
          <w:color w:val="000000"/>
          <w:sz w:val="28"/>
        </w:rPr>
        <w:t xml:space="preserve">
      23. Лицензияның қолданылуы лицензия туралы заңдарда белгiленген жағдайларда және негiздер бойынша тоқтатылады. </w:t>
      </w:r>
      <w:r>
        <w:br/>
      </w:r>
      <w:r>
        <w:rPr>
          <w:rFonts w:ascii="Times New Roman"/>
          <w:b w:val="false"/>
          <w:i w:val="false"/>
          <w:color w:val="000000"/>
          <w:sz w:val="28"/>
        </w:rPr>
        <w:t xml:space="preserve">
      24. Лицензияның қолданылуы тоқтатылған кезде оны беруге арналған алым керi қайтарылуға жатпайды. </w:t>
      </w:r>
      <w:r>
        <w:br/>
      </w:r>
      <w:r>
        <w:rPr>
          <w:rFonts w:ascii="Times New Roman"/>
          <w:b w:val="false"/>
          <w:i w:val="false"/>
          <w:color w:val="000000"/>
          <w:sz w:val="28"/>
        </w:rPr>
        <w:t xml:space="preserve">
      25. Заңды тұлғаны қайта тiркеген, сондай-ақ мекен жайы, банктiк және басқа да реквизиттерi өзгерген кезде лицензиат он күндiк мерзiмнiң iшiнде ол туралы лицензиар мен ол уәкiлеттiк берген аумақтық органдарға хабарлауға мiндеттi. </w:t>
      </w:r>
      <w:r>
        <w:br/>
      </w:r>
      <w:r>
        <w:rPr>
          <w:rFonts w:ascii="Times New Roman"/>
          <w:b w:val="false"/>
          <w:i w:val="false"/>
          <w:color w:val="000000"/>
          <w:sz w:val="28"/>
        </w:rPr>
        <w:t xml:space="preserve">
      26. Лицензиаттың лицензияның қолданылуын тоқтата тұру, тоқтату немесе кейiн шақырып алу мәселелерi жөнiндегi барлық материалдармен танысуға, сондай-ақ лицензиар бұл материалдарды қараған кезде қатысуға құқығы бар. </w:t>
      </w:r>
      <w:r>
        <w:br/>
      </w:r>
      <w:r>
        <w:rPr>
          <w:rFonts w:ascii="Times New Roman"/>
          <w:b w:val="false"/>
          <w:i w:val="false"/>
          <w:color w:val="000000"/>
          <w:sz w:val="28"/>
        </w:rPr>
        <w:t xml:space="preserve">
      27. Лицензиат лицензияны керi шақырып алу, оның қолданылуын тоқтата тұру немесе тоқтату туралы шешiмге сот тәртiбiмен шағымдануға құқылы. </w:t>
      </w:r>
      <w:r>
        <w:br/>
      </w:r>
      <w:r>
        <w:rPr>
          <w:rFonts w:ascii="Times New Roman"/>
          <w:b w:val="false"/>
          <w:i w:val="false"/>
          <w:color w:val="000000"/>
          <w:sz w:val="28"/>
        </w:rPr>
        <w:t xml:space="preserve">
      28. Лицензиат лицензиардың және оның аумақтық органдарының талап етуi бойынша бақылау жұмыстарын орындау үшiн қажеттi ақпараттар мен құжаттамаларды ұсынуды, сондай-ақ жұмыс объектiсiне жiберуді қамтамасыз етуге мiндеттi. </w:t>
      </w:r>
      <w:r>
        <w:br/>
      </w:r>
      <w:r>
        <w:rPr>
          <w:rFonts w:ascii="Times New Roman"/>
          <w:b w:val="false"/>
          <w:i w:val="false"/>
          <w:color w:val="000000"/>
          <w:sz w:val="28"/>
        </w:rPr>
        <w:t xml:space="preserve">
      29. Лицензияның қолданылу мерзiмiнiң аяқталуы бойынша лицензиат жұмыс күшiн олардың тұратын жерiне жеткiзуге мiндеттi. Жұмыс күшiн әкелу кепiл жарналардың есебiнен жүзеге асырылады. </w:t>
      </w:r>
      <w:r>
        <w:br/>
      </w:r>
      <w:r>
        <w:rPr>
          <w:rFonts w:ascii="Times New Roman"/>
          <w:b w:val="false"/>
          <w:i w:val="false"/>
          <w:color w:val="000000"/>
          <w:sz w:val="28"/>
        </w:rPr>
        <w:t xml:space="preserve">
      30. Лицензияны жоғалтқан (жоғалған) кезде көшiрмесi берiлмейдi. </w:t>
      </w:r>
      <w:r>
        <w:br/>
      </w:r>
      <w:r>
        <w:rPr>
          <w:rFonts w:ascii="Times New Roman"/>
          <w:b w:val="false"/>
          <w:i w:val="false"/>
          <w:color w:val="000000"/>
          <w:sz w:val="28"/>
        </w:rPr>
        <w:t xml:space="preserve">
      31. Лицензия қатаң есептiлiк құжаты болып табылады, оның сериясы, номерi болады және лицензиатта сақталады. </w:t>
      </w:r>
      <w:r>
        <w:br/>
      </w:r>
      <w:r>
        <w:rPr>
          <w:rFonts w:ascii="Times New Roman"/>
          <w:b w:val="false"/>
          <w:i w:val="false"/>
          <w:color w:val="000000"/>
          <w:sz w:val="28"/>
        </w:rPr>
        <w:t xml:space="preserve">
      32. Лицензиар белгiленген үлгi бойынша лицензияның бланкiлерiн дайындайды, олардың есепке алынуы, сақталуын жүзеге асырады. </w:t>
      </w:r>
      <w:r>
        <w:br/>
      </w:r>
      <w:r>
        <w:rPr>
          <w:rFonts w:ascii="Times New Roman"/>
          <w:b w:val="false"/>
          <w:i w:val="false"/>
          <w:color w:val="000000"/>
          <w:sz w:val="28"/>
        </w:rPr>
        <w:t xml:space="preserve">
      33. Лицензиар жергiлiктi жерлердегi жұмыспен қамты қызметтерiне: </w:t>
      </w:r>
      <w:r>
        <w:br/>
      </w:r>
      <w:r>
        <w:rPr>
          <w:rFonts w:ascii="Times New Roman"/>
          <w:b w:val="false"/>
          <w:i w:val="false"/>
          <w:color w:val="000000"/>
          <w:sz w:val="28"/>
        </w:rPr>
        <w:t xml:space="preserve">
      жергiлiктi жерлердегi лицензиаттардың қызметiн тексерудi; </w:t>
      </w:r>
      <w:r>
        <w:br/>
      </w:r>
      <w:r>
        <w:rPr>
          <w:rFonts w:ascii="Times New Roman"/>
          <w:b w:val="false"/>
          <w:i w:val="false"/>
          <w:color w:val="000000"/>
          <w:sz w:val="28"/>
        </w:rPr>
        <w:t xml:space="preserve">
      тексерулердiң нәтижелерi бойынша лицензияларды керi қайтарып алу, күшiн уақытша тоқтату немесе тоқтату туралы лицензиарға ұсыныстар енгiзудi тапсыруға құқылы. </w:t>
      </w:r>
      <w:r>
        <w:br/>
      </w:r>
      <w:r>
        <w:rPr>
          <w:rFonts w:ascii="Times New Roman"/>
          <w:b w:val="false"/>
          <w:i w:val="false"/>
          <w:color w:val="000000"/>
          <w:sz w:val="28"/>
        </w:rPr>
        <w:t xml:space="preserve">
      34. Лицензиар және оның аумақтық органдары лицензиаттың өз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құзыретiне кiретiн мәселелер жөнiндегi заңдарды сақтауына бақылау</w:t>
      </w:r>
    </w:p>
    <w:p>
      <w:pPr>
        <w:spacing w:after="0"/>
        <w:ind w:left="0"/>
        <w:jc w:val="both"/>
      </w:pPr>
      <w:r>
        <w:rPr>
          <w:rFonts w:ascii="Times New Roman"/>
          <w:b w:val="false"/>
          <w:i w:val="false"/>
          <w:color w:val="000000"/>
          <w:sz w:val="28"/>
        </w:rPr>
        <w:t>жасайды.</w:t>
      </w:r>
    </w:p>
    <w:p>
      <w:pPr>
        <w:spacing w:after="0"/>
        <w:ind w:left="0"/>
        <w:jc w:val="both"/>
      </w:pPr>
      <w:r>
        <w:rPr>
          <w:rFonts w:ascii="Times New Roman"/>
          <w:b w:val="false"/>
          <w:i w:val="false"/>
          <w:color w:val="000000"/>
          <w:sz w:val="28"/>
        </w:rPr>
        <w:t>     35. Жұмыс күшiн республикадан шетелге шығаруды, сондай-ақ</w:t>
      </w:r>
    </w:p>
    <w:p>
      <w:pPr>
        <w:spacing w:after="0"/>
        <w:ind w:left="0"/>
        <w:jc w:val="both"/>
      </w:pPr>
      <w:r>
        <w:rPr>
          <w:rFonts w:ascii="Times New Roman"/>
          <w:b w:val="false"/>
          <w:i w:val="false"/>
          <w:color w:val="000000"/>
          <w:sz w:val="28"/>
        </w:rPr>
        <w:t>шетелдiк жұмыс күшiн әкелудi лицензиясыз не осы Ереженi бұза отырып</w:t>
      </w:r>
    </w:p>
    <w:p>
      <w:pPr>
        <w:spacing w:after="0"/>
        <w:ind w:left="0"/>
        <w:jc w:val="both"/>
      </w:pPr>
      <w:r>
        <w:rPr>
          <w:rFonts w:ascii="Times New Roman"/>
          <w:b w:val="false"/>
          <w:i w:val="false"/>
          <w:color w:val="000000"/>
          <w:sz w:val="28"/>
        </w:rPr>
        <w:t>жүзеге асыру Қазақстан Республикасының қолданылып жүрген заңдарына</w:t>
      </w:r>
    </w:p>
    <w:p>
      <w:pPr>
        <w:spacing w:after="0"/>
        <w:ind w:left="0"/>
        <w:jc w:val="both"/>
      </w:pPr>
      <w:r>
        <w:rPr>
          <w:rFonts w:ascii="Times New Roman"/>
          <w:b w:val="false"/>
          <w:i w:val="false"/>
          <w:color w:val="000000"/>
          <w:sz w:val="28"/>
        </w:rPr>
        <w:t>сәйкес жауаптылыққа әкелiп соғады.</w:t>
      </w:r>
    </w:p>
    <w:p>
      <w:pPr>
        <w:spacing w:after="0"/>
        <w:ind w:left="0"/>
        <w:jc w:val="both"/>
      </w:pPr>
      <w:r>
        <w:rPr>
          <w:rFonts w:ascii="Times New Roman"/>
          <w:b w:val="false"/>
          <w:i w:val="false"/>
          <w:color w:val="000000"/>
          <w:sz w:val="28"/>
        </w:rPr>
        <w:t>     36. Қазақстан Республикасы қатысушы болып табылатын халықаралық</w:t>
      </w:r>
    </w:p>
    <w:p>
      <w:pPr>
        <w:spacing w:after="0"/>
        <w:ind w:left="0"/>
        <w:jc w:val="both"/>
      </w:pPr>
      <w:r>
        <w:rPr>
          <w:rFonts w:ascii="Times New Roman"/>
          <w:b w:val="false"/>
          <w:i w:val="false"/>
          <w:color w:val="000000"/>
          <w:sz w:val="28"/>
        </w:rPr>
        <w:t>шартта немесе келiсiмде жұмыс күшiнiң орнын ауыстыруға қатысты өзге</w:t>
      </w:r>
    </w:p>
    <w:p>
      <w:pPr>
        <w:spacing w:after="0"/>
        <w:ind w:left="0"/>
        <w:jc w:val="both"/>
      </w:pPr>
      <w:r>
        <w:rPr>
          <w:rFonts w:ascii="Times New Roman"/>
          <w:b w:val="false"/>
          <w:i w:val="false"/>
          <w:color w:val="000000"/>
          <w:sz w:val="28"/>
        </w:rPr>
        <w:t>ережелер белгiленген жағдайда, аталған шарттың немесе келiсiмнiң</w:t>
      </w:r>
    </w:p>
    <w:p>
      <w:pPr>
        <w:spacing w:after="0"/>
        <w:ind w:left="0"/>
        <w:jc w:val="both"/>
      </w:pPr>
      <w:r>
        <w:rPr>
          <w:rFonts w:ascii="Times New Roman"/>
          <w:b w:val="false"/>
          <w:i w:val="false"/>
          <w:color w:val="000000"/>
          <w:sz w:val="28"/>
        </w:rPr>
        <w:t>ережелерi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шетелдiк жұмыс күшiн</w:t>
      </w:r>
    </w:p>
    <w:p>
      <w:pPr>
        <w:spacing w:after="0"/>
        <w:ind w:left="0"/>
        <w:jc w:val="both"/>
      </w:pPr>
      <w:r>
        <w:rPr>
          <w:rFonts w:ascii="Times New Roman"/>
          <w:b w:val="false"/>
          <w:i w:val="false"/>
          <w:color w:val="000000"/>
          <w:sz w:val="28"/>
        </w:rPr>
        <w:t>            тартуға, сондай-ақ жұмыс күшiн Қазақстан</w:t>
      </w:r>
    </w:p>
    <w:p>
      <w:pPr>
        <w:spacing w:after="0"/>
        <w:ind w:left="0"/>
        <w:jc w:val="both"/>
      </w:pPr>
      <w:r>
        <w:rPr>
          <w:rFonts w:ascii="Times New Roman"/>
          <w:b w:val="false"/>
          <w:i w:val="false"/>
          <w:color w:val="000000"/>
          <w:sz w:val="28"/>
        </w:rPr>
        <w:t>          Республикасынан шетелге шығаруға байланысты</w:t>
      </w:r>
    </w:p>
    <w:p>
      <w:pPr>
        <w:spacing w:after="0"/>
        <w:ind w:left="0"/>
        <w:jc w:val="both"/>
      </w:pPr>
      <w:r>
        <w:rPr>
          <w:rFonts w:ascii="Times New Roman"/>
          <w:b w:val="false"/>
          <w:i w:val="false"/>
          <w:color w:val="000000"/>
          <w:sz w:val="28"/>
        </w:rPr>
        <w:t>                     қызметке қойылатын</w:t>
      </w:r>
    </w:p>
    <w:p>
      <w:pPr>
        <w:spacing w:after="0"/>
        <w:ind w:left="0"/>
        <w:jc w:val="both"/>
      </w:pPr>
      <w:r>
        <w:rPr>
          <w:rFonts w:ascii="Times New Roman"/>
          <w:b w:val="false"/>
          <w:i w:val="false"/>
          <w:color w:val="000000"/>
          <w:sz w:val="28"/>
        </w:rPr>
        <w:t>                    БIЛIКТIЛIК ТАЛАПТАРЫ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Бiлiктiлiк талаптары шетелдiк жұмыс күшiн тартуға, сондай-ақ жұмыс күшiн Қазақстан Республикасынан шетелге шығаруға байланысты қызметке лицензия алу үшiн өтiнiш жасаған заңды және жеке тұлғаларға қолданылады және былайша айқындалады. </w:t>
      </w:r>
      <w:r>
        <w:br/>
      </w:r>
      <w:r>
        <w:rPr>
          <w:rFonts w:ascii="Times New Roman"/>
          <w:b w:val="false"/>
          <w:i w:val="false"/>
          <w:color w:val="000000"/>
          <w:sz w:val="28"/>
        </w:rPr>
        <w:t>
 </w:t>
      </w:r>
      <w:r>
        <w:br/>
      </w:r>
      <w:r>
        <w:rPr>
          <w:rFonts w:ascii="Times New Roman"/>
          <w:b w:val="false"/>
          <w:i w:val="false"/>
          <w:color w:val="000000"/>
          <w:sz w:val="28"/>
        </w:rPr>
        <w:t xml:space="preserve">
      I. Лицензияланатын қызмет түрiмен айналысу құқығына </w:t>
      </w:r>
      <w:r>
        <w:br/>
      </w:r>
      <w:r>
        <w:rPr>
          <w:rFonts w:ascii="Times New Roman"/>
          <w:b w:val="false"/>
          <w:i w:val="false"/>
          <w:color w:val="000000"/>
          <w:sz w:val="28"/>
        </w:rPr>
        <w:t xml:space="preserve">
         субъектiлерге қойылатын бiлiктiлiк талаптары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 алу үшiн қойылатын бiлiктiлiк талаптары: </w:t>
      </w:r>
      <w:r>
        <w:br/>
      </w:r>
      <w:r>
        <w:rPr>
          <w:rFonts w:ascii="Times New Roman"/>
          <w:b w:val="false"/>
          <w:i w:val="false"/>
          <w:color w:val="000000"/>
          <w:sz w:val="28"/>
        </w:rPr>
        <w:t xml:space="preserve">
      1. Лицензия алушының шетелдiк жұмыс күшiн әкелуге немесе жұмыс күшiн Қазақстан Республикасынан шетелге шығаруға байланысты қызмет түрiмен айналысатынын құжатпен растауы. </w:t>
      </w:r>
      <w:r>
        <w:br/>
      </w:r>
      <w:r>
        <w:rPr>
          <w:rFonts w:ascii="Times New Roman"/>
          <w:b w:val="false"/>
          <w:i w:val="false"/>
          <w:color w:val="000000"/>
          <w:sz w:val="28"/>
        </w:rPr>
        <w:t xml:space="preserve">
      2. Әкелiнетiн және шығарылатын жұмыс күшiмен, жеке және заңды тұлғалармен жасалған келiсiм-шарттардың көшiрмелерi. </w:t>
      </w:r>
      <w:r>
        <w:br/>
      </w:r>
      <w:r>
        <w:rPr>
          <w:rFonts w:ascii="Times New Roman"/>
          <w:b w:val="false"/>
          <w:i w:val="false"/>
          <w:color w:val="000000"/>
          <w:sz w:val="28"/>
        </w:rPr>
        <w:t xml:space="preserve">
      3. Келiсiм-шартта жұмыс объектiсiнiң орналасқан жерi, жұмыс берушiнiң медициналық сақтандыру, еңбектi қорғау, шетелде немесе Қазақстан Республикасында болған уақытта өндiрiстегi және тұрмыстағы бақытсыз оқиғалардан сақтандыру жөнiндегi мiндеттемелерi көзделуге тиiс. </w:t>
      </w:r>
      <w:r>
        <w:br/>
      </w:r>
      <w:r>
        <w:rPr>
          <w:rFonts w:ascii="Times New Roman"/>
          <w:b w:val="false"/>
          <w:i w:val="false"/>
          <w:color w:val="000000"/>
          <w:sz w:val="28"/>
        </w:rPr>
        <w:t xml:space="preserve">
      4. Келiсiм-шарттың мерзiмi лицензияның қолданылу мерзiмiнен аспауы тиiс. </w:t>
      </w:r>
      <w:r>
        <w:br/>
      </w:r>
      <w:r>
        <w:rPr>
          <w:rFonts w:ascii="Times New Roman"/>
          <w:b w:val="false"/>
          <w:i w:val="false"/>
          <w:color w:val="000000"/>
          <w:sz w:val="28"/>
        </w:rPr>
        <w:t xml:space="preserve">
      5. Шетелдiк заңды тұлғалардың не шетел қатысатын заңды тұлғалардың құрылтайшылары медициналық сақтандырудың бар екенiн растайтын құжаттарды ұсынады. </w:t>
      </w:r>
      <w:r>
        <w:br/>
      </w:r>
      <w:r>
        <w:rPr>
          <w:rFonts w:ascii="Times New Roman"/>
          <w:b w:val="false"/>
          <w:i w:val="false"/>
          <w:color w:val="000000"/>
          <w:sz w:val="28"/>
        </w:rPr>
        <w:t xml:space="preserve">
      6. Әкелiнетiн шетелдiк мамандар мен жұмысшылардың аты-жөнi, туған күнi мен жылы, азаматтығы, мамандығы немесе бiлiмi, қандай қызметке шақырылғаны көрсетiлген тiзiмi. </w:t>
      </w:r>
      <w:r>
        <w:br/>
      </w:r>
      <w:r>
        <w:rPr>
          <w:rFonts w:ascii="Times New Roman"/>
          <w:b w:val="false"/>
          <w:i w:val="false"/>
          <w:color w:val="000000"/>
          <w:sz w:val="28"/>
        </w:rPr>
        <w:t xml:space="preserve">
      7. Шетелге шығарылатын адамдардың аты-жөнi, туған күнi мен жылы, азаматтығы, төлқұжатының нөмiрi, тұратын жерi, мамандығы көрсетiлген тiзiмi. </w:t>
      </w:r>
      <w:r>
        <w:br/>
      </w:r>
      <w:r>
        <w:rPr>
          <w:rFonts w:ascii="Times New Roman"/>
          <w:b w:val="false"/>
          <w:i w:val="false"/>
          <w:color w:val="000000"/>
          <w:sz w:val="28"/>
        </w:rPr>
        <w:t xml:space="preserve">
      8. Жергiлiктi еңбек нарығында талап етiлетiн жоғары бiлiктi мамандармен жұмысшылардың жоқ екенiн және шетелдiк жұмыс күшiн тартудың мақсатқа сай екенiн облыстық еңбек және халықты әлеуметтiк қорғау жөнiндегi бас басқармасының растауы. </w:t>
      </w:r>
      <w:r>
        <w:br/>
      </w:r>
      <w:r>
        <w:rPr>
          <w:rFonts w:ascii="Times New Roman"/>
          <w:b w:val="false"/>
          <w:i w:val="false"/>
          <w:color w:val="000000"/>
          <w:sz w:val="28"/>
        </w:rPr>
        <w:t xml:space="preserve">
      9. Әкелiнетiн немесе шығарылатын жұмыс күшiн жұмысқа орналастыру көзделiп отырған нақты жұмыс орындары туралы, жоғарыда аталған адамдардың тұратын жерi, олардың еңбек және тұрмыс жағдайлары, осы жағдайлардың санитарлық талаптар мен еңбек қорғау жөнiндегi талаптарға сәйкестiгi туралы, жоғарыда аталған адамдар жұмыс iстейтiн жабдықтар және олардың техникалық жай-күйi туралы егжей-тегжейлi мәлiметтердi қоса алғанда, материалдық-техникалық базаның бар екенiн растайтын құжаттардың болуы.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Лицензияланатын қызмет түрлерiне қойылатын </w:t>
      </w:r>
      <w:r>
        <w:br/>
      </w:r>
      <w:r>
        <w:rPr>
          <w:rFonts w:ascii="Times New Roman"/>
          <w:b w:val="false"/>
          <w:i w:val="false"/>
          <w:color w:val="000000"/>
          <w:sz w:val="28"/>
        </w:rPr>
        <w:t xml:space="preserve">
             бiлiктiлiк талаптары </w:t>
      </w:r>
      <w:r>
        <w:br/>
      </w:r>
      <w:r>
        <w:rPr>
          <w:rFonts w:ascii="Times New Roman"/>
          <w:b w:val="false"/>
          <w:i w:val="false"/>
          <w:color w:val="000000"/>
          <w:sz w:val="28"/>
        </w:rPr>
        <w:t xml:space="preserve">
      1. Тиiстi мамандығының бар екенiн растайтын құжат. Әкелiнетiн мамандармен жұмысшылардың жоғары бiлiктiлiгi болуға тиiс. </w:t>
      </w:r>
      <w:r>
        <w:br/>
      </w:r>
      <w:r>
        <w:rPr>
          <w:rFonts w:ascii="Times New Roman"/>
          <w:b w:val="false"/>
          <w:i w:val="false"/>
          <w:color w:val="000000"/>
          <w:sz w:val="28"/>
        </w:rPr>
        <w:t xml:space="preserve">
      2. Қазақстан Республикасы денсаулық сақтау министрлiгiнiң талаптарына сәйкес медициналық анықтама. </w:t>
      </w:r>
      <w:r>
        <w:br/>
      </w:r>
      <w:r>
        <w:rPr>
          <w:rFonts w:ascii="Times New Roman"/>
          <w:b w:val="false"/>
          <w:i w:val="false"/>
          <w:color w:val="000000"/>
          <w:sz w:val="28"/>
        </w:rPr>
        <w:t xml:space="preserve">
      3. Әкелiнетiн жұмыс күшiнiң жасы 25 жастан кем болмауға және Қазақстан Республикасының заңдарында белгiленген зейнеткерлiк жастан үлкен болмауға, шетелге шығарылатын жұмыс күшi үшiн - Қазақстан Республикасының қолданылып жүрген заңдарына сәйкес болуға тиiс.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