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1f5c" w14:textId="7101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қорына қаражат жинауды қамтамасыз 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16 мамыр N 840. Күші жойылды - ҚР Үкіметінің 2001.07.21. N 985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зейнетақы қорына сақтандыру жарнасының қаражаты түсуiнiң уақтылығы мен толықтығын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жергiлiктi салық қызметi органдары үшiн 1997 жылға арналған республикалық бюджетте мемлекеттiк органдарды ұстауға көзделген қаржының шегiнде, қосымшаға сәйкес штаттық саны 805 бiрлiкке көбейтiлсiн. </w:t>
      </w:r>
      <w:r>
        <w:br/>
      </w:r>
      <w:r>
        <w:rPr>
          <w:rFonts w:ascii="Times New Roman"/>
          <w:b w:val="false"/>
          <w:i w:val="false"/>
          <w:color w:val="000000"/>
          <w:sz w:val="28"/>
        </w:rPr>
        <w:t xml:space="preserve">
      2. Қазақстан Республикасы Қаржы министрлiгiнiң салық қызметi органдары сақтандыру жарналары мен Қазақстан Республикасының зейнетақы қорын құратын басқа аударымдардың уақтылығына және толықтығына бақылау жасауды жүзеге асыруға жан-жақты жәрдем көрсетсiн. </w:t>
      </w:r>
      <w:r>
        <w:br/>
      </w:r>
      <w:r>
        <w:rPr>
          <w:rFonts w:ascii="Times New Roman"/>
          <w:b w:val="false"/>
          <w:i w:val="false"/>
          <w:color w:val="000000"/>
          <w:sz w:val="28"/>
        </w:rPr>
        <w:t xml:space="preserve">
      3. Облыстар мен Алматы қаласының әкiмдерi: </w:t>
      </w:r>
      <w:r>
        <w:br/>
      </w:r>
      <w:r>
        <w:rPr>
          <w:rFonts w:ascii="Times New Roman"/>
          <w:b w:val="false"/>
          <w:i w:val="false"/>
          <w:color w:val="000000"/>
          <w:sz w:val="28"/>
        </w:rPr>
        <w:t xml:space="preserve">
      Қазақстан Республикасының зейнетақы қорына сақтандыру жарналарының әрбiр төлеушi бойынша уақтылы және толық түсуiн қамтамасыз ететiн қажеттi шаралар қабылдасын; </w:t>
      </w:r>
      <w:r>
        <w:br/>
      </w:r>
      <w:r>
        <w:rPr>
          <w:rFonts w:ascii="Times New Roman"/>
          <w:b w:val="false"/>
          <w:i w:val="false"/>
          <w:color w:val="000000"/>
          <w:sz w:val="28"/>
        </w:rPr>
        <w:t xml:space="preserve">
      1997 жылдың II тоқсанының iшiнде тұратын жерiне және әкiмшiлiк-аумақтық бiрлiгiне қарамастан зейнеткерлерге зейнетақы төлеу мерзiмдерiн теңестiрсiн. </w:t>
      </w:r>
      <w:r>
        <w:br/>
      </w:r>
      <w:r>
        <w:rPr>
          <w:rFonts w:ascii="Times New Roman"/>
          <w:b w:val="false"/>
          <w:i w:val="false"/>
          <w:color w:val="000000"/>
          <w:sz w:val="28"/>
        </w:rPr>
        <w:t xml:space="preserve">
      4. Төлеушiлер Қазақстан Республикасының зейнетақы қорына сақтандыру жарналарын аудару тәртiбiн бұзғаны үшiн заңдарда белгiленген тәртiппен жауапты болады. </w:t>
      </w:r>
      <w:r>
        <w:br/>
      </w:r>
      <w:r>
        <w:rPr>
          <w:rFonts w:ascii="Times New Roman"/>
          <w:b w:val="false"/>
          <w:i w:val="false"/>
          <w:color w:val="000000"/>
          <w:sz w:val="28"/>
        </w:rPr>
        <w:t xml:space="preserve">
      5. Қазақстан Республикасының Еңбек және халықты әлеуметтiк қорғау министрлiгi мен Қаржы министрлiгiнiң салық комитетi: </w:t>
      </w:r>
      <w:r>
        <w:br/>
      </w:r>
      <w:r>
        <w:rPr>
          <w:rFonts w:ascii="Times New Roman"/>
          <w:b w:val="false"/>
          <w:i w:val="false"/>
          <w:color w:val="000000"/>
          <w:sz w:val="28"/>
        </w:rPr>
        <w:t xml:space="preserve">
      Қазақстан Республикасының Әдiлет министрлiгiмен бiрлесiп бiр ай мерзiм iшiнде Қазақстан Республикасының қолданылып жүрген заңдарына тиiстi өзгерiстер мен толықтырулар енгiзу жөнiнде Қазақстан Республикасының Үкiметiне ұсыныс енгiзсiн; </w:t>
      </w:r>
      <w:r>
        <w:br/>
      </w:r>
      <w:r>
        <w:rPr>
          <w:rFonts w:ascii="Times New Roman"/>
          <w:b w:val="false"/>
          <w:i w:val="false"/>
          <w:color w:val="000000"/>
          <w:sz w:val="28"/>
        </w:rPr>
        <w:t xml:space="preserve">
      тоқсан сайын 1997 жылға арналған Қазақстан Республикасының зейнетақы қоры бюджетiнiң орындалуы туралы қаржылық есеп берулердiң қорытындысы бойынша баланстық комиссиялар жүргiзсiн, қажет болған жағдайда Қазақстан Республикасы Зейнетақы қорының облыстық бюджеттерiне өзгерiс енгiзсiн. </w:t>
      </w:r>
      <w:r>
        <w:br/>
      </w:r>
      <w:r>
        <w:rPr>
          <w:rFonts w:ascii="Times New Roman"/>
          <w:b w:val="false"/>
          <w:i w:val="false"/>
          <w:color w:val="000000"/>
          <w:sz w:val="28"/>
        </w:rPr>
        <w:t xml:space="preserve">
      6. Қазақстан Республикасының Еңбек және халықты әлеуметтiк қорғау министрлiгi: </w:t>
      </w:r>
      <w:r>
        <w:br/>
      </w:r>
      <w:r>
        <w:rPr>
          <w:rFonts w:ascii="Times New Roman"/>
          <w:b w:val="false"/>
          <w:i w:val="false"/>
          <w:color w:val="000000"/>
          <w:sz w:val="28"/>
        </w:rPr>
        <w:t xml:space="preserve">
      Қазақстан Республикасы Қаржы министрлiгiнiң салық қызметi органдарына 1997 жылғы 1 сәуiрдегi жағдай бойынша салық төлеушiлердiң есебi мен Қазақстан Республикасының зейнетақы қорына қаржының түсуi жөнiндегi қажеттi ақпараттық базаны, материалдар мен құжаттарды берсiн. </w:t>
      </w:r>
      <w:r>
        <w:br/>
      </w:r>
      <w:r>
        <w:rPr>
          <w:rFonts w:ascii="Times New Roman"/>
          <w:b w:val="false"/>
          <w:i w:val="false"/>
          <w:color w:val="000000"/>
          <w:sz w:val="28"/>
        </w:rPr>
        <w:t xml:space="preserve">
      - осы қаулыны атқару жөнiнде өзге де қажеттi шаралар қабылдасын. </w:t>
      </w:r>
      <w:r>
        <w:br/>
      </w:r>
      <w:r>
        <w:rPr>
          <w:rFonts w:ascii="Times New Roman"/>
          <w:b w:val="false"/>
          <w:i w:val="false"/>
          <w:color w:val="000000"/>
          <w:sz w:val="28"/>
        </w:rPr>
        <w:t xml:space="preserve">
      7. "Облыстар мен Алматы қаласы әкiмдерi аппаратының үлгiлiк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құрамы, олардың дербес атқарушы органдарының тiзбесi,</w:t>
      </w:r>
    </w:p>
    <w:p>
      <w:pPr>
        <w:spacing w:after="0"/>
        <w:ind w:left="0"/>
        <w:jc w:val="both"/>
      </w:pPr>
      <w:r>
        <w:rPr>
          <w:rFonts w:ascii="Times New Roman"/>
          <w:b w:val="false"/>
          <w:i w:val="false"/>
          <w:color w:val="000000"/>
          <w:sz w:val="28"/>
        </w:rPr>
        <w:t>қызметкерлерiнiң жалпы санының лимиттерi, қызметтiк жеңiл</w:t>
      </w:r>
    </w:p>
    <w:p>
      <w:pPr>
        <w:spacing w:after="0"/>
        <w:ind w:left="0"/>
        <w:jc w:val="both"/>
      </w:pPr>
      <w:r>
        <w:rPr>
          <w:rFonts w:ascii="Times New Roman"/>
          <w:b w:val="false"/>
          <w:i w:val="false"/>
          <w:color w:val="000000"/>
          <w:sz w:val="28"/>
        </w:rPr>
        <w:t>автомобильдерiнiң саны, еңбекақы қоры және қызметтiк iссапарларға</w:t>
      </w:r>
    </w:p>
    <w:p>
      <w:pPr>
        <w:spacing w:after="0"/>
        <w:ind w:left="0"/>
        <w:jc w:val="both"/>
      </w:pPr>
      <w:r>
        <w:rPr>
          <w:rFonts w:ascii="Times New Roman"/>
          <w:b w:val="false"/>
          <w:i w:val="false"/>
          <w:color w:val="000000"/>
          <w:sz w:val="28"/>
        </w:rPr>
        <w:t>арналған шығындар туралы" Қазақстан Республикасы Үкiметiнiң 1996</w:t>
      </w:r>
    </w:p>
    <w:p>
      <w:pPr>
        <w:spacing w:after="0"/>
        <w:ind w:left="0"/>
        <w:jc w:val="both"/>
      </w:pPr>
      <w:r>
        <w:rPr>
          <w:rFonts w:ascii="Times New Roman"/>
          <w:b w:val="false"/>
          <w:i w:val="false"/>
          <w:color w:val="000000"/>
          <w:sz w:val="28"/>
        </w:rPr>
        <w:t xml:space="preserve">жылғы 31 желтоқсандағы N 1742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P961742_</w:t>
      </w:r>
    </w:p>
    <w:p>
      <w:pPr>
        <w:spacing w:after="0"/>
        <w:ind w:left="0"/>
        <w:jc w:val="both"/>
      </w:pPr>
      <w:r>
        <w:br/>
      </w:r>
    </w:p>
    <w:p>
      <w:pPr>
        <w:spacing w:after="0"/>
        <w:ind w:left="0"/>
        <w:jc w:val="both"/>
      </w:pPr>
      <w:r>
        <w:rPr>
          <w:rFonts w:ascii="Times New Roman"/>
          <w:b w:val="false"/>
          <w:i w:val="false"/>
          <w:color w:val="000000"/>
          <w:sz w:val="28"/>
        </w:rPr>
        <w:t xml:space="preserve">  қаулысына мынадай өзгерiс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көрсетiлген қаулының 3-қосымшасында:</w:t>
      </w:r>
    </w:p>
    <w:p>
      <w:pPr>
        <w:spacing w:after="0"/>
        <w:ind w:left="0"/>
        <w:jc w:val="both"/>
      </w:pPr>
      <w:r>
        <w:rPr>
          <w:rFonts w:ascii="Times New Roman"/>
          <w:b w:val="false"/>
          <w:i w:val="false"/>
          <w:color w:val="000000"/>
          <w:sz w:val="28"/>
        </w:rPr>
        <w:t>     "Облыстың басқа бөлiмдерi мен басқармалары" және "Облыс бойынша</w:t>
      </w:r>
    </w:p>
    <w:p>
      <w:pPr>
        <w:spacing w:after="0"/>
        <w:ind w:left="0"/>
        <w:jc w:val="both"/>
      </w:pPr>
      <w:r>
        <w:rPr>
          <w:rFonts w:ascii="Times New Roman"/>
          <w:b w:val="false"/>
          <w:i w:val="false"/>
          <w:color w:val="000000"/>
          <w:sz w:val="28"/>
        </w:rPr>
        <w:t>барлығы" деген бағандардағы</w:t>
      </w:r>
    </w:p>
    <w:p>
      <w:pPr>
        <w:spacing w:after="0"/>
        <w:ind w:left="0"/>
        <w:jc w:val="both"/>
      </w:pPr>
      <w:r>
        <w:rPr>
          <w:rFonts w:ascii="Times New Roman"/>
          <w:b w:val="false"/>
          <w:i w:val="false"/>
          <w:color w:val="000000"/>
          <w:sz w:val="28"/>
        </w:rPr>
        <w:t>     "1113 2000                "1072 1959</w:t>
      </w:r>
    </w:p>
    <w:p>
      <w:pPr>
        <w:spacing w:after="0"/>
        <w:ind w:left="0"/>
        <w:jc w:val="both"/>
      </w:pPr>
      <w:r>
        <w:rPr>
          <w:rFonts w:ascii="Times New Roman"/>
          <w:b w:val="false"/>
          <w:i w:val="false"/>
          <w:color w:val="000000"/>
          <w:sz w:val="28"/>
        </w:rPr>
        <w:t>       987 2026                  948 1987</w:t>
      </w:r>
    </w:p>
    <w:p>
      <w:pPr>
        <w:spacing w:after="0"/>
        <w:ind w:left="0"/>
        <w:jc w:val="both"/>
      </w:pPr>
      <w:r>
        <w:rPr>
          <w:rFonts w:ascii="Times New Roman"/>
          <w:b w:val="false"/>
          <w:i w:val="false"/>
          <w:color w:val="000000"/>
          <w:sz w:val="28"/>
        </w:rPr>
        <w:t>       853 1842                  824 1813</w:t>
      </w:r>
    </w:p>
    <w:p>
      <w:pPr>
        <w:spacing w:after="0"/>
        <w:ind w:left="0"/>
        <w:jc w:val="both"/>
      </w:pPr>
      <w:r>
        <w:rPr>
          <w:rFonts w:ascii="Times New Roman"/>
          <w:b w:val="false"/>
          <w:i w:val="false"/>
          <w:color w:val="000000"/>
          <w:sz w:val="28"/>
        </w:rPr>
        <w:t>       585 1125                  562 1102</w:t>
      </w:r>
    </w:p>
    <w:p>
      <w:pPr>
        <w:spacing w:after="0"/>
        <w:ind w:left="0"/>
        <w:jc w:val="both"/>
      </w:pPr>
      <w:r>
        <w:rPr>
          <w:rFonts w:ascii="Times New Roman"/>
          <w:b w:val="false"/>
          <w:i w:val="false"/>
          <w:color w:val="000000"/>
          <w:sz w:val="28"/>
        </w:rPr>
        <w:t>      1331 2289                 1287 2245</w:t>
      </w:r>
    </w:p>
    <w:p>
      <w:pPr>
        <w:spacing w:after="0"/>
        <w:ind w:left="0"/>
        <w:jc w:val="both"/>
      </w:pPr>
      <w:r>
        <w:rPr>
          <w:rFonts w:ascii="Times New Roman"/>
          <w:b w:val="false"/>
          <w:i w:val="false"/>
          <w:color w:val="000000"/>
          <w:sz w:val="28"/>
        </w:rPr>
        <w:t>      1049 2161                 1007 2119</w:t>
      </w:r>
    </w:p>
    <w:p>
      <w:pPr>
        <w:spacing w:after="0"/>
        <w:ind w:left="0"/>
        <w:jc w:val="both"/>
      </w:pPr>
      <w:r>
        <w:rPr>
          <w:rFonts w:ascii="Times New Roman"/>
          <w:b w:val="false"/>
          <w:i w:val="false"/>
          <w:color w:val="000000"/>
          <w:sz w:val="28"/>
        </w:rPr>
        <w:t>       726 1404                  685 1363</w:t>
      </w:r>
    </w:p>
    <w:p>
      <w:pPr>
        <w:spacing w:after="0"/>
        <w:ind w:left="0"/>
        <w:jc w:val="both"/>
      </w:pPr>
      <w:r>
        <w:rPr>
          <w:rFonts w:ascii="Times New Roman"/>
          <w:b w:val="false"/>
          <w:i w:val="false"/>
          <w:color w:val="000000"/>
          <w:sz w:val="28"/>
        </w:rPr>
        <w:t>      1056 2021                 1017 1982</w:t>
      </w:r>
    </w:p>
    <w:p>
      <w:pPr>
        <w:spacing w:after="0"/>
        <w:ind w:left="0"/>
        <w:jc w:val="both"/>
      </w:pPr>
      <w:r>
        <w:rPr>
          <w:rFonts w:ascii="Times New Roman"/>
          <w:b w:val="false"/>
          <w:i w:val="false"/>
          <w:color w:val="000000"/>
          <w:sz w:val="28"/>
        </w:rPr>
        <w:t>      1351 2442                 1281 2372</w:t>
      </w:r>
    </w:p>
    <w:p>
      <w:pPr>
        <w:spacing w:after="0"/>
        <w:ind w:left="0"/>
        <w:jc w:val="both"/>
      </w:pPr>
      <w:r>
        <w:rPr>
          <w:rFonts w:ascii="Times New Roman"/>
          <w:b w:val="false"/>
          <w:i w:val="false"/>
          <w:color w:val="000000"/>
          <w:sz w:val="28"/>
        </w:rPr>
        <w:t>       734 1398                  711 1375</w:t>
      </w:r>
    </w:p>
    <w:p>
      <w:pPr>
        <w:spacing w:after="0"/>
        <w:ind w:left="0"/>
        <w:jc w:val="both"/>
      </w:pPr>
      <w:r>
        <w:rPr>
          <w:rFonts w:ascii="Times New Roman"/>
          <w:b w:val="false"/>
          <w:i w:val="false"/>
          <w:color w:val="000000"/>
          <w:sz w:val="28"/>
        </w:rPr>
        <w:t>       850 1971                  806 1927</w:t>
      </w:r>
    </w:p>
    <w:p>
      <w:pPr>
        <w:spacing w:after="0"/>
        <w:ind w:left="0"/>
        <w:jc w:val="both"/>
      </w:pPr>
      <w:r>
        <w:rPr>
          <w:rFonts w:ascii="Times New Roman"/>
          <w:b w:val="false"/>
          <w:i w:val="false"/>
          <w:color w:val="000000"/>
          <w:sz w:val="28"/>
        </w:rPr>
        <w:t>      1500 2823                 1450 2773</w:t>
      </w:r>
    </w:p>
    <w:p>
      <w:pPr>
        <w:spacing w:after="0"/>
        <w:ind w:left="0"/>
        <w:jc w:val="both"/>
      </w:pPr>
      <w:r>
        <w:rPr>
          <w:rFonts w:ascii="Times New Roman"/>
          <w:b w:val="false"/>
          <w:i w:val="false"/>
          <w:color w:val="000000"/>
          <w:sz w:val="28"/>
        </w:rPr>
        <w:t>       450 859                   430 839</w:t>
      </w:r>
    </w:p>
    <w:p>
      <w:pPr>
        <w:spacing w:after="0"/>
        <w:ind w:left="0"/>
        <w:jc w:val="both"/>
      </w:pPr>
      <w:r>
        <w:rPr>
          <w:rFonts w:ascii="Times New Roman"/>
          <w:b w:val="false"/>
          <w:i w:val="false"/>
          <w:color w:val="000000"/>
          <w:sz w:val="28"/>
        </w:rPr>
        <w:t>      1080 2247                 1029 2196</w:t>
      </w:r>
    </w:p>
    <w:p>
      <w:pPr>
        <w:spacing w:after="0"/>
        <w:ind w:left="0"/>
        <w:jc w:val="both"/>
      </w:pPr>
      <w:r>
        <w:rPr>
          <w:rFonts w:ascii="Times New Roman"/>
          <w:b w:val="false"/>
          <w:i w:val="false"/>
          <w:color w:val="000000"/>
          <w:sz w:val="28"/>
        </w:rPr>
        <w:t>       733 1499                  702 1468</w:t>
      </w:r>
    </w:p>
    <w:p>
      <w:pPr>
        <w:spacing w:after="0"/>
        <w:ind w:left="0"/>
        <w:jc w:val="both"/>
      </w:pPr>
      <w:r>
        <w:rPr>
          <w:rFonts w:ascii="Times New Roman"/>
          <w:b w:val="false"/>
          <w:i w:val="false"/>
          <w:color w:val="000000"/>
          <w:sz w:val="28"/>
        </w:rPr>
        <w:t>       940 1899                  902 1861</w:t>
      </w:r>
    </w:p>
    <w:p>
      <w:pPr>
        <w:spacing w:after="0"/>
        <w:ind w:left="0"/>
        <w:jc w:val="both"/>
      </w:pPr>
      <w:r>
        <w:rPr>
          <w:rFonts w:ascii="Times New Roman"/>
          <w:b w:val="false"/>
          <w:i w:val="false"/>
          <w:color w:val="000000"/>
          <w:sz w:val="28"/>
        </w:rPr>
        <w:t>       698 1643                  662 1607</w:t>
      </w:r>
    </w:p>
    <w:p>
      <w:pPr>
        <w:spacing w:after="0"/>
        <w:ind w:left="0"/>
        <w:jc w:val="both"/>
      </w:pPr>
      <w:r>
        <w:rPr>
          <w:rFonts w:ascii="Times New Roman"/>
          <w:b w:val="false"/>
          <w:i w:val="false"/>
          <w:color w:val="000000"/>
          <w:sz w:val="28"/>
        </w:rPr>
        <w:t>       671 1319                  644 1292</w:t>
      </w:r>
    </w:p>
    <w:p>
      <w:pPr>
        <w:spacing w:after="0"/>
        <w:ind w:left="0"/>
        <w:jc w:val="both"/>
      </w:pPr>
      <w:r>
        <w:rPr>
          <w:rFonts w:ascii="Times New Roman"/>
          <w:b w:val="false"/>
          <w:i w:val="false"/>
          <w:color w:val="000000"/>
          <w:sz w:val="28"/>
        </w:rPr>
        <w:t>      1293 2695                 1241 2643</w:t>
      </w:r>
    </w:p>
    <w:p>
      <w:pPr>
        <w:spacing w:after="0"/>
        <w:ind w:left="0"/>
        <w:jc w:val="both"/>
      </w:pPr>
      <w:r>
        <w:rPr>
          <w:rFonts w:ascii="Times New Roman"/>
          <w:b w:val="false"/>
          <w:i w:val="false"/>
          <w:color w:val="000000"/>
          <w:sz w:val="28"/>
        </w:rPr>
        <w:t>       834 1232                  769 1167</w:t>
      </w:r>
    </w:p>
    <w:p>
      <w:pPr>
        <w:spacing w:after="0"/>
        <w:ind w:left="0"/>
        <w:jc w:val="both"/>
      </w:pPr>
      <w:r>
        <w:rPr>
          <w:rFonts w:ascii="Times New Roman"/>
          <w:b w:val="false"/>
          <w:i w:val="false"/>
          <w:color w:val="000000"/>
          <w:sz w:val="28"/>
        </w:rPr>
        <w:t>     18834 36895" деген сандар 18029 36090" деген сандармен</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16 мамырдағы</w:t>
      </w:r>
    </w:p>
    <w:p>
      <w:pPr>
        <w:spacing w:after="0"/>
        <w:ind w:left="0"/>
        <w:jc w:val="both"/>
      </w:pPr>
      <w:r>
        <w:rPr>
          <w:rFonts w:ascii="Times New Roman"/>
          <w:b w:val="false"/>
          <w:i w:val="false"/>
          <w:color w:val="000000"/>
          <w:sz w:val="28"/>
        </w:rPr>
        <w:t>                                            N 840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салық қызметi жергiлiктi органдарының облыстар</w:t>
      </w:r>
    </w:p>
    <w:p>
      <w:pPr>
        <w:spacing w:after="0"/>
        <w:ind w:left="0"/>
        <w:jc w:val="both"/>
      </w:pPr>
      <w:r>
        <w:rPr>
          <w:rFonts w:ascii="Times New Roman"/>
          <w:b w:val="false"/>
          <w:i w:val="false"/>
          <w:color w:val="000000"/>
          <w:sz w:val="28"/>
        </w:rPr>
        <w:t>                     бойынша қосымша штаттық саны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Облыс                        |  Қызметкердiң саны</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41</w:t>
      </w:r>
    </w:p>
    <w:p>
      <w:pPr>
        <w:spacing w:after="0"/>
        <w:ind w:left="0"/>
        <w:jc w:val="both"/>
      </w:pPr>
      <w:r>
        <w:rPr>
          <w:rFonts w:ascii="Times New Roman"/>
          <w:b w:val="false"/>
          <w:i w:val="false"/>
          <w:color w:val="000000"/>
          <w:sz w:val="28"/>
        </w:rPr>
        <w:t>     Ақтөбе                                       39</w:t>
      </w:r>
    </w:p>
    <w:p>
      <w:pPr>
        <w:spacing w:after="0"/>
        <w:ind w:left="0"/>
        <w:jc w:val="both"/>
      </w:pPr>
      <w:r>
        <w:rPr>
          <w:rFonts w:ascii="Times New Roman"/>
          <w:b w:val="false"/>
          <w:i w:val="false"/>
          <w:color w:val="000000"/>
          <w:sz w:val="28"/>
        </w:rPr>
        <w:t>     Алматы                                       29</w:t>
      </w:r>
    </w:p>
    <w:p>
      <w:pPr>
        <w:spacing w:after="0"/>
        <w:ind w:left="0"/>
        <w:jc w:val="both"/>
      </w:pPr>
      <w:r>
        <w:rPr>
          <w:rFonts w:ascii="Times New Roman"/>
          <w:b w:val="false"/>
          <w:i w:val="false"/>
          <w:color w:val="000000"/>
          <w:sz w:val="28"/>
        </w:rPr>
        <w:t>     Атырау                                       23</w:t>
      </w:r>
    </w:p>
    <w:p>
      <w:pPr>
        <w:spacing w:after="0"/>
        <w:ind w:left="0"/>
        <w:jc w:val="both"/>
      </w:pPr>
      <w:r>
        <w:rPr>
          <w:rFonts w:ascii="Times New Roman"/>
          <w:b w:val="false"/>
          <w:i w:val="false"/>
          <w:color w:val="000000"/>
          <w:sz w:val="28"/>
        </w:rPr>
        <w:t>     Шығыс Қазақстан                              44</w:t>
      </w:r>
    </w:p>
    <w:p>
      <w:pPr>
        <w:spacing w:after="0"/>
        <w:ind w:left="0"/>
        <w:jc w:val="both"/>
      </w:pPr>
      <w:r>
        <w:rPr>
          <w:rFonts w:ascii="Times New Roman"/>
          <w:b w:val="false"/>
          <w:i w:val="false"/>
          <w:color w:val="000000"/>
          <w:sz w:val="28"/>
        </w:rPr>
        <w:t>     Батыс Қазақстан                              39</w:t>
      </w:r>
    </w:p>
    <w:p>
      <w:pPr>
        <w:spacing w:after="0"/>
        <w:ind w:left="0"/>
        <w:jc w:val="both"/>
      </w:pPr>
      <w:r>
        <w:rPr>
          <w:rFonts w:ascii="Times New Roman"/>
          <w:b w:val="false"/>
          <w:i w:val="false"/>
          <w:color w:val="000000"/>
          <w:sz w:val="28"/>
        </w:rPr>
        <w:t>     Жамбыл                                       42</w:t>
      </w:r>
    </w:p>
    <w:p>
      <w:pPr>
        <w:spacing w:after="0"/>
        <w:ind w:left="0"/>
        <w:jc w:val="both"/>
      </w:pPr>
      <w:r>
        <w:rPr>
          <w:rFonts w:ascii="Times New Roman"/>
          <w:b w:val="false"/>
          <w:i w:val="false"/>
          <w:color w:val="000000"/>
          <w:sz w:val="28"/>
        </w:rPr>
        <w:t>     Жезқазған                                    41</w:t>
      </w:r>
    </w:p>
    <w:p>
      <w:pPr>
        <w:spacing w:after="0"/>
        <w:ind w:left="0"/>
        <w:jc w:val="both"/>
      </w:pPr>
      <w:r>
        <w:rPr>
          <w:rFonts w:ascii="Times New Roman"/>
          <w:b w:val="false"/>
          <w:i w:val="false"/>
          <w:color w:val="000000"/>
          <w:sz w:val="28"/>
        </w:rPr>
        <w:t>     Қарағанды                                    70</w:t>
      </w:r>
    </w:p>
    <w:p>
      <w:pPr>
        <w:spacing w:after="0"/>
        <w:ind w:left="0"/>
        <w:jc w:val="both"/>
      </w:pPr>
      <w:r>
        <w:rPr>
          <w:rFonts w:ascii="Times New Roman"/>
          <w:b w:val="false"/>
          <w:i w:val="false"/>
          <w:color w:val="000000"/>
          <w:sz w:val="28"/>
        </w:rPr>
        <w:t>     Қызылорда                                    23</w:t>
      </w:r>
    </w:p>
    <w:p>
      <w:pPr>
        <w:spacing w:after="0"/>
        <w:ind w:left="0"/>
        <w:jc w:val="both"/>
      </w:pPr>
      <w:r>
        <w:rPr>
          <w:rFonts w:ascii="Times New Roman"/>
          <w:b w:val="false"/>
          <w:i w:val="false"/>
          <w:color w:val="000000"/>
          <w:sz w:val="28"/>
        </w:rPr>
        <w:t>     Көкшетау                                     44</w:t>
      </w:r>
    </w:p>
    <w:p>
      <w:pPr>
        <w:spacing w:after="0"/>
        <w:ind w:left="0"/>
        <w:jc w:val="both"/>
      </w:pPr>
      <w:r>
        <w:rPr>
          <w:rFonts w:ascii="Times New Roman"/>
          <w:b w:val="false"/>
          <w:i w:val="false"/>
          <w:color w:val="000000"/>
          <w:sz w:val="28"/>
        </w:rPr>
        <w:t>     Қостанай                                     50</w:t>
      </w:r>
    </w:p>
    <w:p>
      <w:pPr>
        <w:spacing w:after="0"/>
        <w:ind w:left="0"/>
        <w:jc w:val="both"/>
      </w:pPr>
      <w:r>
        <w:rPr>
          <w:rFonts w:ascii="Times New Roman"/>
          <w:b w:val="false"/>
          <w:i w:val="false"/>
          <w:color w:val="000000"/>
          <w:sz w:val="28"/>
        </w:rPr>
        <w:t>     Маңғыстау                                    20</w:t>
      </w:r>
    </w:p>
    <w:p>
      <w:pPr>
        <w:spacing w:after="0"/>
        <w:ind w:left="0"/>
        <w:jc w:val="both"/>
      </w:pPr>
      <w:r>
        <w:rPr>
          <w:rFonts w:ascii="Times New Roman"/>
          <w:b w:val="false"/>
          <w:i w:val="false"/>
          <w:color w:val="000000"/>
          <w:sz w:val="28"/>
        </w:rPr>
        <w:t>     Павлодар                                     51</w:t>
      </w:r>
    </w:p>
    <w:p>
      <w:pPr>
        <w:spacing w:after="0"/>
        <w:ind w:left="0"/>
        <w:jc w:val="both"/>
      </w:pPr>
      <w:r>
        <w:rPr>
          <w:rFonts w:ascii="Times New Roman"/>
          <w:b w:val="false"/>
          <w:i w:val="false"/>
          <w:color w:val="000000"/>
          <w:sz w:val="28"/>
        </w:rPr>
        <w:t>     Солтүстiк Қазақстан                          31</w:t>
      </w:r>
    </w:p>
    <w:p>
      <w:pPr>
        <w:spacing w:after="0"/>
        <w:ind w:left="0"/>
        <w:jc w:val="both"/>
      </w:pPr>
      <w:r>
        <w:rPr>
          <w:rFonts w:ascii="Times New Roman"/>
          <w:b w:val="false"/>
          <w:i w:val="false"/>
          <w:color w:val="000000"/>
          <w:sz w:val="28"/>
        </w:rPr>
        <w:t>     Семей                                        38</w:t>
      </w:r>
    </w:p>
    <w:p>
      <w:pPr>
        <w:spacing w:after="0"/>
        <w:ind w:left="0"/>
        <w:jc w:val="both"/>
      </w:pPr>
      <w:r>
        <w:rPr>
          <w:rFonts w:ascii="Times New Roman"/>
          <w:b w:val="false"/>
          <w:i w:val="false"/>
          <w:color w:val="000000"/>
          <w:sz w:val="28"/>
        </w:rPr>
        <w:t>     Талдықорған                                  36</w:t>
      </w:r>
    </w:p>
    <w:p>
      <w:pPr>
        <w:spacing w:after="0"/>
        <w:ind w:left="0"/>
        <w:jc w:val="both"/>
      </w:pPr>
      <w:r>
        <w:rPr>
          <w:rFonts w:ascii="Times New Roman"/>
          <w:b w:val="false"/>
          <w:i w:val="false"/>
          <w:color w:val="000000"/>
          <w:sz w:val="28"/>
        </w:rPr>
        <w:t>     Торғай                                       27</w:t>
      </w:r>
    </w:p>
    <w:p>
      <w:pPr>
        <w:spacing w:after="0"/>
        <w:ind w:left="0"/>
        <w:jc w:val="both"/>
      </w:pPr>
      <w:r>
        <w:rPr>
          <w:rFonts w:ascii="Times New Roman"/>
          <w:b w:val="false"/>
          <w:i w:val="false"/>
          <w:color w:val="000000"/>
          <w:sz w:val="28"/>
        </w:rPr>
        <w:t>     Оңтүстiк Қазақстан                           52</w:t>
      </w:r>
    </w:p>
    <w:p>
      <w:pPr>
        <w:spacing w:after="0"/>
        <w:ind w:left="0"/>
        <w:jc w:val="both"/>
      </w:pPr>
      <w:r>
        <w:rPr>
          <w:rFonts w:ascii="Times New Roman"/>
          <w:b w:val="false"/>
          <w:i w:val="false"/>
          <w:color w:val="000000"/>
          <w:sz w:val="28"/>
        </w:rPr>
        <w:t>     Алматы қаласы                                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805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