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57b" w14:textId="35cd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кеден комитетiнiң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5 мамырдағы N 786. Күші жойылды - ҚР Үкіметінің 2003.04.14. N 357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Мемлекеттiк кеден комитетiнiң құрылымы, сондай-ақ алқаның сандық құрамы - 9 адам болып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Кеден комитетi орталық аппаратының құрылымы туралы" Қазақстан Республикасы Үкiметiнiң 1996 жылғы 18 желтоқсандағы N 1551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Кеден комитетiне қызметтiк жеңiл автомобильдер лимитiн көбейту туралы" Қазақстан Республикасы Үкiметiнiң 1996 жылғы 27 желтоқсандағы N 1654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5 мамырдағы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786 қаулысына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Мемлекеттiк кеден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Кедендiк бақылау және кiрiстер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Энергиялық ресурстарды бақылау жөнiндегi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Экономикалық қауiпсiздiк және контрабандамен күрес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Заң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Құжаттамалық және қаржы-шаруашылық қамтамасыз ету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Кадр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Баспасөз орталығы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