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ec28" w14:textId="7cbe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күнiн көшiру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25 сәуiр N 658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Еңбекшiлердiң демалысы үшiн қолайлы жағдай жасау және 1997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жылдың мамырында жұмыс уақытын оңтайлы пайдалану мақсатында Қазақстан
Республикасының Үкiметi қаулы етедi:
     1. Демалыс күнi 1997 жылғы 4 мамырдағы жексенбiден 1997 жылдың 2
мамырындағы жұмаға көшiрiлсiн.
     2. Қажеттi өнiмдер шығару, сондай-ақ құрылыс объектiлерiн
қолдануға қосу үшiн еңбек материалдық және қаржы ресурстармен
қамтамасыз етiлген ұйымдарға кәсiподақ комитеттерiнiң келiсiмi
бойынша 1997 жылдың 2 мамырында жұмыс жүргiзуге құқық берiлсiн.
     Көрсетiлген күнi жұмыс iстеу қолданылып жүрген заңдарға сәйкес
өтеледi.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